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2B8C4" w14:textId="77777777" w:rsidR="00BD558D" w:rsidRDefault="009A2692">
      <w:pPr>
        <w:spacing w:after="0" w:line="360" w:lineRule="auto"/>
        <w:ind w:left="0" w:firstLine="0"/>
        <w:rPr>
          <w:color w:val="000000"/>
        </w:rPr>
      </w:pPr>
      <w:r>
        <w:rPr>
          <w:b/>
          <w:bCs/>
          <w:color w:val="000000"/>
        </w:rPr>
        <w:t xml:space="preserve">RESOLUÇÃO N. </w:t>
      </w:r>
      <w:r>
        <w:rPr>
          <w:b/>
          <w:bCs/>
          <w:color w:val="FF0000"/>
        </w:rPr>
        <w:t>XX</w:t>
      </w:r>
      <w:r>
        <w:rPr>
          <w:b/>
          <w:bCs/>
          <w:color w:val="000000"/>
        </w:rPr>
        <w:t>/CONSUN/202</w:t>
      </w:r>
      <w:r>
        <w:rPr>
          <w:b/>
          <w:bCs/>
          <w:color w:val="FF0000"/>
        </w:rPr>
        <w:t>X</w:t>
      </w:r>
    </w:p>
    <w:p w14:paraId="25671158" w14:textId="77777777" w:rsidR="00BD558D" w:rsidRDefault="00BD558D">
      <w:pPr>
        <w:spacing w:after="0" w:line="360" w:lineRule="auto"/>
        <w:ind w:left="0" w:firstLine="0"/>
        <w:rPr>
          <w:b/>
          <w:bCs/>
          <w:color w:val="000000"/>
        </w:rPr>
      </w:pPr>
    </w:p>
    <w:p w14:paraId="7E112426" w14:textId="77777777" w:rsidR="00BD558D" w:rsidRDefault="009A2692">
      <w:pPr>
        <w:spacing w:after="0" w:line="360" w:lineRule="auto"/>
        <w:ind w:left="4536" w:firstLine="0"/>
        <w:rPr>
          <w:b/>
          <w:bCs/>
          <w:color w:val="000000"/>
        </w:rPr>
      </w:pPr>
      <w:r>
        <w:rPr>
          <w:b/>
          <w:bCs/>
          <w:color w:val="000000"/>
        </w:rPr>
        <w:t xml:space="preserve">Regulamenta a política de extensão na Universidade do Oeste de Santa Catarina (Unoesc). </w:t>
      </w:r>
    </w:p>
    <w:p w14:paraId="72A4B512" w14:textId="77777777" w:rsidR="00BD558D" w:rsidRDefault="009A2692">
      <w:pPr>
        <w:spacing w:after="0" w:line="360" w:lineRule="auto"/>
        <w:ind w:left="0" w:firstLine="0"/>
        <w:rPr>
          <w:b/>
          <w:bCs/>
          <w:i/>
          <w:iCs/>
          <w:color w:val="000000"/>
        </w:rPr>
      </w:pPr>
      <w:r>
        <w:rPr>
          <w:b/>
          <w:bCs/>
          <w:i/>
          <w:iCs/>
          <w:color w:val="000000"/>
        </w:rPr>
        <w:t xml:space="preserve"> </w:t>
      </w:r>
    </w:p>
    <w:p w14:paraId="33C369B4" w14:textId="77777777" w:rsidR="00BD558D" w:rsidRDefault="009A2692">
      <w:pPr>
        <w:spacing w:after="0" w:line="360" w:lineRule="auto"/>
        <w:ind w:left="0" w:firstLine="0"/>
        <w:rPr>
          <w:strike/>
          <w:color w:val="000000"/>
        </w:rPr>
      </w:pPr>
      <w:r>
        <w:rPr>
          <w:color w:val="000000"/>
        </w:rPr>
        <w:t xml:space="preserve">O Conselho Universitário da Universidade do Oeste de Santa Catarina (Unoesc), no uso de suas competências, ouvidas as Câmaras de Ensino, de Pesquisa, Pós-graduação, Extensão e Inovação, de Administração e Normas, </w:t>
      </w:r>
    </w:p>
    <w:p w14:paraId="6ABAE319" w14:textId="77777777" w:rsidR="00BD558D" w:rsidRDefault="009A2692">
      <w:pPr>
        <w:spacing w:after="0" w:line="360" w:lineRule="auto"/>
        <w:ind w:left="0" w:firstLine="0"/>
        <w:rPr>
          <w:color w:val="000000"/>
        </w:rPr>
      </w:pPr>
      <w:r>
        <w:rPr>
          <w:color w:val="000000"/>
        </w:rPr>
        <w:t xml:space="preserve"> </w:t>
      </w:r>
    </w:p>
    <w:p w14:paraId="1EA72594" w14:textId="77777777" w:rsidR="00BD558D" w:rsidRDefault="009A2692">
      <w:pPr>
        <w:spacing w:after="0" w:line="360" w:lineRule="auto"/>
        <w:ind w:left="0" w:firstLine="0"/>
        <w:rPr>
          <w:b/>
          <w:bCs/>
          <w:color w:val="000000"/>
        </w:rPr>
      </w:pPr>
      <w:r>
        <w:rPr>
          <w:b/>
          <w:bCs/>
          <w:color w:val="000000"/>
        </w:rPr>
        <w:t xml:space="preserve">RESOLVE: </w:t>
      </w:r>
    </w:p>
    <w:p w14:paraId="0D595D09" w14:textId="77777777" w:rsidR="00BD558D" w:rsidRDefault="009A2692">
      <w:pPr>
        <w:spacing w:after="0" w:line="360" w:lineRule="auto"/>
        <w:ind w:left="0" w:firstLine="0"/>
        <w:rPr>
          <w:b/>
          <w:bCs/>
          <w:color w:val="000000"/>
        </w:rPr>
      </w:pPr>
      <w:r>
        <w:rPr>
          <w:b/>
          <w:bCs/>
          <w:color w:val="000000"/>
        </w:rPr>
        <w:t xml:space="preserve"> </w:t>
      </w:r>
    </w:p>
    <w:p w14:paraId="3852D393" w14:textId="2711BCDE" w:rsidR="00BD558D" w:rsidRDefault="009A2692">
      <w:pPr>
        <w:spacing w:after="0" w:line="360" w:lineRule="auto"/>
        <w:ind w:left="0" w:firstLine="0"/>
      </w:pPr>
      <w:r>
        <w:rPr>
          <w:b/>
          <w:bCs/>
          <w:color w:val="000000"/>
        </w:rPr>
        <w:t>Art. 1º</w:t>
      </w:r>
      <w:r>
        <w:rPr>
          <w:color w:val="000000"/>
        </w:rPr>
        <w:t xml:space="preserve"> Regulamentar a Política de Extensão que tem por finalidade orientar e fomentar a extensão nos campi e unidades</w:t>
      </w:r>
      <w:r w:rsidR="00111520">
        <w:rPr>
          <w:color w:val="000000"/>
        </w:rPr>
        <w:t xml:space="preserve"> </w:t>
      </w:r>
      <w:r w:rsidR="00111520" w:rsidRPr="00111520">
        <w:rPr>
          <w:color w:val="FF0000"/>
        </w:rPr>
        <w:t xml:space="preserve">acadêmicas da </w:t>
      </w:r>
      <w:r w:rsidRPr="00111520">
        <w:rPr>
          <w:color w:val="FF0000"/>
        </w:rPr>
        <w:t>Unoesc</w:t>
      </w:r>
      <w:r>
        <w:rPr>
          <w:color w:val="000000"/>
        </w:rPr>
        <w:t xml:space="preserve">, para ampliar as práticas </w:t>
      </w:r>
      <w:r>
        <w:t>de extensão</w:t>
      </w:r>
      <w:r>
        <w:rPr>
          <w:color w:val="000000"/>
        </w:rPr>
        <w:t xml:space="preserve">, especialmente articuladas com o ensino e pesquisa, no âmbito dos cursos de graduação e pós-graduação </w:t>
      </w:r>
      <w:r>
        <w:rPr>
          <w:i/>
          <w:iCs/>
          <w:color w:val="000000"/>
        </w:rPr>
        <w:t>lato sensu</w:t>
      </w:r>
      <w:r>
        <w:rPr>
          <w:color w:val="000000"/>
        </w:rPr>
        <w:t xml:space="preserve"> e </w:t>
      </w:r>
      <w:r>
        <w:rPr>
          <w:i/>
          <w:iCs/>
          <w:color w:val="000000"/>
        </w:rPr>
        <w:t>stricto sensu</w:t>
      </w:r>
      <w:r>
        <w:rPr>
          <w:color w:val="000000"/>
        </w:rPr>
        <w:t xml:space="preserve"> e para a uniformização </w:t>
      </w:r>
      <w:r w:rsidRPr="00DE2E54">
        <w:t>institucional dos programas e atividades de extensão universitária nos termos do Parecer n. XXX/</w:t>
      </w:r>
      <w:proofErr w:type="spellStart"/>
      <w:r w:rsidRPr="00DE2E54">
        <w:t>Consun</w:t>
      </w:r>
      <w:proofErr w:type="spellEnd"/>
      <w:r w:rsidRPr="00DE2E54">
        <w:t xml:space="preserve">/XXXX, o qual </w:t>
      </w:r>
      <w:r>
        <w:t>é parte integrante desta Resolução.</w:t>
      </w:r>
    </w:p>
    <w:p w14:paraId="5C8B75CF" w14:textId="77777777" w:rsidR="00BD558D" w:rsidRDefault="009A2692">
      <w:pPr>
        <w:spacing w:after="0" w:line="360" w:lineRule="auto"/>
        <w:ind w:left="0" w:firstLine="0"/>
        <w:rPr>
          <w:color w:val="000000"/>
        </w:rPr>
      </w:pPr>
      <w:r>
        <w:rPr>
          <w:color w:val="000000"/>
        </w:rPr>
        <w:t xml:space="preserve"> </w:t>
      </w:r>
    </w:p>
    <w:p w14:paraId="6D336402" w14:textId="51E5DC57" w:rsidR="00BD558D" w:rsidRDefault="009A2692">
      <w:pPr>
        <w:spacing w:after="0" w:line="360" w:lineRule="auto"/>
        <w:ind w:left="0" w:firstLine="0"/>
        <w:rPr>
          <w:color w:val="000000"/>
        </w:rPr>
      </w:pPr>
      <w:r>
        <w:rPr>
          <w:b/>
          <w:bCs/>
          <w:color w:val="000000"/>
        </w:rPr>
        <w:t>Art. 2º</w:t>
      </w:r>
      <w:r>
        <w:rPr>
          <w:color w:val="000000"/>
        </w:rPr>
        <w:t xml:space="preserve"> A extensão</w:t>
      </w:r>
      <w:r w:rsidR="00757600">
        <w:rPr>
          <w:color w:val="000000"/>
        </w:rPr>
        <w:t>,</w:t>
      </w:r>
      <w:r>
        <w:rPr>
          <w:color w:val="000000"/>
        </w:rPr>
        <w:t xml:space="preserve"> na Unoesc</w:t>
      </w:r>
      <w:r w:rsidR="00757600">
        <w:rPr>
          <w:color w:val="000000"/>
        </w:rPr>
        <w:t>,</w:t>
      </w:r>
      <w:r>
        <w:rPr>
          <w:color w:val="000000"/>
        </w:rPr>
        <w:t xml:space="preserve"> é entendida como processo pedagógico interdisciplinar, político educacional, cultural, científico, tecnológico e interprofissional de produção e aplicação do conhecimento, que articula ensino e pesquisa vinculadas à formação do estudante por meio da integração transformadora entre a Instituição e outros setores da comunidade regional, nos termos desta Resolução.</w:t>
      </w:r>
    </w:p>
    <w:p w14:paraId="67908A73" w14:textId="77777777" w:rsidR="00BD558D" w:rsidRDefault="00BD558D">
      <w:pPr>
        <w:spacing w:after="0" w:line="360" w:lineRule="auto"/>
        <w:ind w:left="0" w:firstLine="0"/>
        <w:rPr>
          <w:color w:val="000000"/>
        </w:rPr>
      </w:pPr>
    </w:p>
    <w:p w14:paraId="2F1C4302" w14:textId="1405F9D9" w:rsidR="00BD558D" w:rsidRDefault="009A2692">
      <w:pPr>
        <w:spacing w:after="0" w:line="360" w:lineRule="auto"/>
        <w:ind w:left="0" w:firstLine="0"/>
      </w:pPr>
      <w:r>
        <w:rPr>
          <w:b/>
          <w:bCs/>
          <w:color w:val="000000"/>
        </w:rPr>
        <w:t xml:space="preserve">Parágrafo único. </w:t>
      </w:r>
      <w:r>
        <w:rPr>
          <w:color w:val="000000"/>
        </w:rPr>
        <w:t xml:space="preserve">Por meio da extensão, o conhecimento científico, cultural e tecnológico do corpo acadêmico da Unoesc é orientado pela visão integrada do social, por meio da mobilização, organização, reflexão e problematização coletiva das necessidades sociais e voltado ao desenvolvimento integral do ser humano, para o exercício da cidadania e do trabalho, </w:t>
      </w:r>
      <w:r>
        <w:rPr>
          <w:color w:val="000000"/>
        </w:rPr>
        <w:lastRenderedPageBreak/>
        <w:t>b</w:t>
      </w:r>
      <w:r>
        <w:t xml:space="preserve">em como para a formação e aperfeiçoamento profissional e o desenvolvimento socioeconômico regional. </w:t>
      </w:r>
    </w:p>
    <w:p w14:paraId="6A436669" w14:textId="77777777" w:rsidR="00BD558D" w:rsidRDefault="00BD558D">
      <w:pPr>
        <w:spacing w:after="0" w:line="360" w:lineRule="auto"/>
        <w:ind w:left="0" w:firstLine="0"/>
      </w:pPr>
    </w:p>
    <w:p w14:paraId="36BCBD4F" w14:textId="77777777" w:rsidR="00BD558D" w:rsidRDefault="009A2692">
      <w:pPr>
        <w:spacing w:after="0" w:line="360" w:lineRule="auto"/>
        <w:ind w:left="0" w:firstLine="0"/>
      </w:pPr>
      <w:r>
        <w:rPr>
          <w:b/>
          <w:bCs/>
        </w:rPr>
        <w:t xml:space="preserve">Art. 3º </w:t>
      </w:r>
      <w:r>
        <w:t xml:space="preserve">A Política de Extensão integra-se ao Plano de Desenvolvimento Institucional (PDI) </w:t>
      </w:r>
      <w:proofErr w:type="gramStart"/>
      <w:r>
        <w:t>e  aos</w:t>
      </w:r>
      <w:proofErr w:type="gramEnd"/>
      <w:r>
        <w:t xml:space="preserve"> Projetos Pedagógicos de Curso (PPC) da Unoesc.</w:t>
      </w:r>
    </w:p>
    <w:p w14:paraId="01B76083" w14:textId="77777777" w:rsidR="00BD558D" w:rsidRDefault="00BD558D">
      <w:pPr>
        <w:spacing w:after="0" w:line="360" w:lineRule="auto"/>
        <w:ind w:left="0" w:firstLine="0"/>
      </w:pPr>
    </w:p>
    <w:p w14:paraId="72FE28C6" w14:textId="77777777" w:rsidR="00BD558D" w:rsidRDefault="009A2692">
      <w:pPr>
        <w:spacing w:after="0" w:line="360" w:lineRule="auto"/>
        <w:ind w:left="0" w:firstLine="0"/>
      </w:pPr>
      <w:r>
        <w:rPr>
          <w:b/>
          <w:bCs/>
          <w:color w:val="000000"/>
        </w:rPr>
        <w:t xml:space="preserve">Art. </w:t>
      </w:r>
      <w:r>
        <w:rPr>
          <w:b/>
          <w:bCs/>
        </w:rPr>
        <w:t>4</w:t>
      </w:r>
      <w:r>
        <w:rPr>
          <w:b/>
          <w:bCs/>
          <w:color w:val="000000"/>
        </w:rPr>
        <w:t>º</w:t>
      </w:r>
      <w:r>
        <w:rPr>
          <w:color w:val="000000"/>
        </w:rPr>
        <w:t xml:space="preserve"> A extensão na Unoesc </w:t>
      </w:r>
      <w:r>
        <w:t>orienta-se pelas seguintes diretrizes, conforme estabelecido no PDI:</w:t>
      </w:r>
    </w:p>
    <w:p w14:paraId="1B6F3410" w14:textId="77777777" w:rsidR="00BD558D" w:rsidRDefault="00BD558D">
      <w:pPr>
        <w:spacing w:after="0" w:line="360" w:lineRule="auto"/>
        <w:ind w:left="0" w:firstLine="0"/>
      </w:pPr>
    </w:p>
    <w:p w14:paraId="142D0515" w14:textId="6F65225C" w:rsidR="00BD558D" w:rsidRDefault="00757600" w:rsidP="00671C52">
      <w:pPr>
        <w:numPr>
          <w:ilvl w:val="0"/>
          <w:numId w:val="22"/>
        </w:numPr>
        <w:pBdr>
          <w:top w:val="nil"/>
          <w:left w:val="nil"/>
          <w:bottom w:val="nil"/>
          <w:right w:val="nil"/>
          <w:between w:val="nil"/>
        </w:pBdr>
        <w:spacing w:after="0" w:line="360" w:lineRule="auto"/>
        <w:rPr>
          <w:color w:val="000000"/>
        </w:rPr>
      </w:pPr>
      <w:r>
        <w:rPr>
          <w:color w:val="000000"/>
        </w:rPr>
        <w:t>i</w:t>
      </w:r>
      <w:r w:rsidR="009A2692">
        <w:rPr>
          <w:color w:val="000000"/>
        </w:rPr>
        <w:t>nstitucionalização da extensão enquanto atividade sustentável e permanente na Unoesc;</w:t>
      </w:r>
    </w:p>
    <w:p w14:paraId="1E28C41B" w14:textId="17AEDEDF" w:rsidR="00BD558D" w:rsidRDefault="00757600" w:rsidP="00671C52">
      <w:pPr>
        <w:numPr>
          <w:ilvl w:val="0"/>
          <w:numId w:val="22"/>
        </w:numPr>
        <w:pBdr>
          <w:top w:val="nil"/>
          <w:left w:val="nil"/>
          <w:bottom w:val="nil"/>
          <w:right w:val="nil"/>
          <w:between w:val="nil"/>
        </w:pBdr>
        <w:spacing w:after="0" w:line="360" w:lineRule="auto"/>
        <w:rPr>
          <w:color w:val="000000"/>
        </w:rPr>
      </w:pPr>
      <w:r>
        <w:rPr>
          <w:color w:val="000000"/>
        </w:rPr>
        <w:t>in</w:t>
      </w:r>
      <w:r w:rsidR="009A2692">
        <w:rPr>
          <w:color w:val="000000"/>
        </w:rPr>
        <w:t>dissociabilidade e integração entre ensino, pesquisa</w:t>
      </w:r>
      <w:r w:rsidR="009A2692">
        <w:t xml:space="preserve">, </w:t>
      </w:r>
      <w:r w:rsidR="009A2692">
        <w:rPr>
          <w:color w:val="000000"/>
        </w:rPr>
        <w:t>extensão e inova</w:t>
      </w:r>
      <w:r w:rsidR="009A2692">
        <w:t>ção</w:t>
      </w:r>
      <w:r w:rsidR="009A2692">
        <w:rPr>
          <w:color w:val="000000"/>
        </w:rPr>
        <w:t xml:space="preserve">, com impacto na formação cidadã, crítica, responsável e integral do estudante; </w:t>
      </w:r>
    </w:p>
    <w:p w14:paraId="1CF8129B" w14:textId="509E072D" w:rsidR="00BD558D" w:rsidRDefault="00757600" w:rsidP="00671C52">
      <w:pPr>
        <w:numPr>
          <w:ilvl w:val="0"/>
          <w:numId w:val="22"/>
        </w:numPr>
        <w:pBdr>
          <w:top w:val="nil"/>
          <w:left w:val="nil"/>
          <w:bottom w:val="nil"/>
          <w:right w:val="nil"/>
          <w:between w:val="nil"/>
        </w:pBdr>
        <w:spacing w:after="0" w:line="360" w:lineRule="auto"/>
        <w:rPr>
          <w:color w:val="000000"/>
        </w:rPr>
      </w:pPr>
      <w:r>
        <w:rPr>
          <w:color w:val="000000"/>
        </w:rPr>
        <w:t>i</w:t>
      </w:r>
      <w:r w:rsidR="009A2692">
        <w:rPr>
          <w:color w:val="000000"/>
        </w:rPr>
        <w:t xml:space="preserve">nterdisciplinaridade e </w:t>
      </w:r>
      <w:proofErr w:type="spellStart"/>
      <w:r w:rsidR="009A2692">
        <w:rPr>
          <w:color w:val="000000"/>
        </w:rPr>
        <w:t>interprofissionalidade</w:t>
      </w:r>
      <w:proofErr w:type="spellEnd"/>
      <w:r w:rsidR="009A2692">
        <w:rPr>
          <w:color w:val="000000"/>
        </w:rPr>
        <w:t xml:space="preserve"> por meio da especialização e da visão holística da complexidade inerente às comunidades, setores e grupos sociais, e das parcerias intersetoriais, intraorganizacionais e interinstitucionais;</w:t>
      </w:r>
    </w:p>
    <w:p w14:paraId="73EE9321" w14:textId="3E736A67" w:rsidR="00BD558D" w:rsidRDefault="009A2692" w:rsidP="00671C52">
      <w:pPr>
        <w:numPr>
          <w:ilvl w:val="0"/>
          <w:numId w:val="22"/>
        </w:numPr>
        <w:pBdr>
          <w:top w:val="nil"/>
          <w:left w:val="nil"/>
          <w:bottom w:val="nil"/>
          <w:right w:val="nil"/>
          <w:between w:val="nil"/>
        </w:pBdr>
        <w:spacing w:after="0" w:line="360" w:lineRule="auto"/>
        <w:rPr>
          <w:color w:val="000000"/>
        </w:rPr>
      </w:pPr>
      <w:r>
        <w:rPr>
          <w:color w:val="000000"/>
        </w:rPr>
        <w:t xml:space="preserve"> </w:t>
      </w:r>
      <w:r w:rsidR="00757600">
        <w:rPr>
          <w:color w:val="000000"/>
        </w:rPr>
        <w:t>i</w:t>
      </w:r>
      <w:r>
        <w:rPr>
          <w:color w:val="000000"/>
        </w:rPr>
        <w:t xml:space="preserve">nteração dialógica com a comunidade regional para a construção de conhecimento no ensino e pesquisa, em atenção às políticas e à gestão públicas, com orientação a transformação social e a prestação de serviços; </w:t>
      </w:r>
    </w:p>
    <w:p w14:paraId="228F5C7D" w14:textId="7C04E9C8" w:rsidR="00BD558D" w:rsidRDefault="009A2692" w:rsidP="00671C52">
      <w:pPr>
        <w:numPr>
          <w:ilvl w:val="0"/>
          <w:numId w:val="22"/>
        </w:numPr>
        <w:pBdr>
          <w:top w:val="nil"/>
          <w:left w:val="nil"/>
          <w:bottom w:val="nil"/>
          <w:right w:val="nil"/>
          <w:between w:val="nil"/>
        </w:pBdr>
        <w:spacing w:after="0" w:line="360" w:lineRule="auto"/>
        <w:rPr>
          <w:color w:val="000000"/>
        </w:rPr>
      </w:pPr>
      <w:r>
        <w:rPr>
          <w:color w:val="000000"/>
        </w:rPr>
        <w:t xml:space="preserve"> </w:t>
      </w:r>
      <w:r w:rsidR="00757600">
        <w:rPr>
          <w:color w:val="000000"/>
        </w:rPr>
        <w:t>f</w:t>
      </w:r>
      <w:r>
        <w:rPr>
          <w:color w:val="000000"/>
        </w:rPr>
        <w:t xml:space="preserve">ortalecimento da função social da Universidade para contribuir de forma inovadora com o desenvolvimento socioeconômico regional, para o atendimento das necessidades sociais e para a transformação social; </w:t>
      </w:r>
    </w:p>
    <w:p w14:paraId="70DBF8DB" w14:textId="6A6DF723" w:rsidR="00BD558D" w:rsidRDefault="009A2692" w:rsidP="00671C52">
      <w:pPr>
        <w:numPr>
          <w:ilvl w:val="0"/>
          <w:numId w:val="22"/>
        </w:numPr>
        <w:pBdr>
          <w:top w:val="nil"/>
          <w:left w:val="nil"/>
          <w:bottom w:val="nil"/>
          <w:right w:val="nil"/>
          <w:between w:val="nil"/>
        </w:pBdr>
        <w:spacing w:after="0" w:line="360" w:lineRule="auto"/>
        <w:rPr>
          <w:color w:val="000000"/>
        </w:rPr>
      </w:pPr>
      <w:r>
        <w:rPr>
          <w:color w:val="000000"/>
        </w:rPr>
        <w:t xml:space="preserve"> </w:t>
      </w:r>
      <w:r w:rsidR="00757600">
        <w:rPr>
          <w:color w:val="000000"/>
        </w:rPr>
        <w:t>i</w:t>
      </w:r>
      <w:r>
        <w:rPr>
          <w:color w:val="000000"/>
        </w:rPr>
        <w:t>ncentivo a atividades de extensão relacionadas aos Objetivos de Desenvolvimento Sustentável (ODS)</w:t>
      </w:r>
      <w:r>
        <w:t>.</w:t>
      </w:r>
    </w:p>
    <w:p w14:paraId="41E6D468" w14:textId="77777777" w:rsidR="00BD558D" w:rsidRDefault="00BD558D">
      <w:pPr>
        <w:spacing w:after="0" w:line="360" w:lineRule="auto"/>
        <w:ind w:left="0" w:firstLine="0"/>
      </w:pPr>
    </w:p>
    <w:p w14:paraId="4F6F745E" w14:textId="77777777" w:rsidR="00BD558D" w:rsidRDefault="009A2692">
      <w:pPr>
        <w:spacing w:after="0" w:line="360" w:lineRule="auto"/>
        <w:ind w:left="0" w:firstLine="0"/>
      </w:pPr>
      <w:r>
        <w:rPr>
          <w:b/>
          <w:bCs/>
        </w:rPr>
        <w:t>Art. 5º</w:t>
      </w:r>
      <w:r>
        <w:t xml:space="preserve"> A extensão na Unoesc organiza-se a partir dos seguintes objetivos:</w:t>
      </w:r>
    </w:p>
    <w:p w14:paraId="01D02B25" w14:textId="77777777" w:rsidR="00BD558D" w:rsidRDefault="00BD558D">
      <w:pPr>
        <w:spacing w:after="0" w:line="360" w:lineRule="auto"/>
        <w:ind w:left="0" w:firstLine="0"/>
      </w:pPr>
    </w:p>
    <w:p w14:paraId="2A13DA9F" w14:textId="79A42FEB" w:rsidR="00BD558D" w:rsidRDefault="00757600" w:rsidP="00671C52">
      <w:pPr>
        <w:numPr>
          <w:ilvl w:val="0"/>
          <w:numId w:val="21"/>
        </w:numPr>
        <w:pBdr>
          <w:top w:val="nil"/>
          <w:left w:val="nil"/>
          <w:bottom w:val="nil"/>
          <w:right w:val="nil"/>
          <w:between w:val="nil"/>
        </w:pBdr>
        <w:spacing w:after="0" w:line="360" w:lineRule="auto"/>
        <w:rPr>
          <w:color w:val="000000"/>
        </w:rPr>
      </w:pPr>
      <w:r>
        <w:t>a</w:t>
      </w:r>
      <w:r w:rsidR="009A2692">
        <w:t xml:space="preserve">rticular a extensão com o ensino, a pesquisa, a cultura, o desporto e a inovação por meio da inclusão de atividades de extensão nos projetos pedagógicos curriculares, contribuindo com a </w:t>
      </w:r>
      <w:r w:rsidR="009A2692">
        <w:rPr>
          <w:color w:val="000000"/>
        </w:rPr>
        <w:t xml:space="preserve">formação humana, inclusiva e profissional sob diferentes áreas do </w:t>
      </w:r>
      <w:r w:rsidR="009A2692">
        <w:rPr>
          <w:color w:val="000000"/>
        </w:rPr>
        <w:lastRenderedPageBreak/>
        <w:t>conhecimento, com foco no desenvolvimento regional sustentável e em consonância com as demandas sociais da comunidade;</w:t>
      </w:r>
    </w:p>
    <w:p w14:paraId="56B6D7BC" w14:textId="3ECC3059" w:rsidR="00BD558D" w:rsidRDefault="00757600" w:rsidP="00671C52">
      <w:pPr>
        <w:numPr>
          <w:ilvl w:val="0"/>
          <w:numId w:val="21"/>
        </w:numPr>
        <w:spacing w:after="0" w:line="360" w:lineRule="auto"/>
        <w:rPr>
          <w:color w:val="000000"/>
        </w:rPr>
      </w:pPr>
      <w:bookmarkStart w:id="0" w:name="_heading=h.30j0zll" w:colFirst="0" w:colLast="0"/>
      <w:bookmarkEnd w:id="0"/>
      <w:r>
        <w:rPr>
          <w:color w:val="000000"/>
        </w:rPr>
        <w:t>i</w:t>
      </w:r>
      <w:r w:rsidR="009A2692">
        <w:rPr>
          <w:color w:val="000000"/>
        </w:rPr>
        <w:t>ncentivar o desenvolvimento da extensão como uma ação que busca diagnosticar problemas da comunidade;</w:t>
      </w:r>
    </w:p>
    <w:p w14:paraId="3F7F2D33" w14:textId="31CC6870" w:rsidR="00BD558D" w:rsidRDefault="00757600" w:rsidP="00671C52">
      <w:pPr>
        <w:numPr>
          <w:ilvl w:val="0"/>
          <w:numId w:val="21"/>
        </w:numPr>
        <w:spacing w:after="0" w:line="360" w:lineRule="auto"/>
        <w:rPr>
          <w:color w:val="000000"/>
        </w:rPr>
      </w:pPr>
      <w:bookmarkStart w:id="1" w:name="_heading=h.scq48et3xrzv" w:colFirst="0" w:colLast="0"/>
      <w:bookmarkEnd w:id="1"/>
      <w:r>
        <w:rPr>
          <w:color w:val="000000"/>
        </w:rPr>
        <w:t>e</w:t>
      </w:r>
      <w:r w:rsidR="009A2692">
        <w:rPr>
          <w:color w:val="000000"/>
        </w:rPr>
        <w:t>stabelecer um compromisso com o desenvolvimento regional, priorizando atividades voltados às necessidades sociais nas áreas temáticas constantes nesta Resolução;</w:t>
      </w:r>
    </w:p>
    <w:p w14:paraId="0CF5D892" w14:textId="72A72C33" w:rsidR="00BD558D" w:rsidRDefault="00757600" w:rsidP="00671C52">
      <w:pPr>
        <w:numPr>
          <w:ilvl w:val="0"/>
          <w:numId w:val="21"/>
        </w:numPr>
        <w:spacing w:after="0" w:line="360" w:lineRule="auto"/>
        <w:rPr>
          <w:color w:val="000000"/>
        </w:rPr>
      </w:pPr>
      <w:r>
        <w:rPr>
          <w:color w:val="000000"/>
        </w:rPr>
        <w:t>p</w:t>
      </w:r>
      <w:r w:rsidR="009A2692">
        <w:rPr>
          <w:color w:val="000000"/>
        </w:rPr>
        <w:t>romover a colaboração entre graduação, programas de pós-graduação e as demais unidades acadêmicas da Universidade, bem como, com instituições públicas, setor produtivo, organizações sociais, outras instituições de ensino superior, entre outras, para a produção de conhecimento e a solução de problemas de forma multidimensional;</w:t>
      </w:r>
    </w:p>
    <w:p w14:paraId="4E8200C0" w14:textId="43C15A15" w:rsidR="00BD558D" w:rsidRDefault="00757600" w:rsidP="00671C52">
      <w:pPr>
        <w:numPr>
          <w:ilvl w:val="0"/>
          <w:numId w:val="21"/>
        </w:numPr>
        <w:spacing w:after="0" w:line="360" w:lineRule="auto"/>
      </w:pPr>
      <w:r>
        <w:rPr>
          <w:color w:val="000000"/>
        </w:rPr>
        <w:t>i</w:t>
      </w:r>
      <w:r w:rsidR="009A2692">
        <w:rPr>
          <w:color w:val="000000"/>
        </w:rPr>
        <w:t>ntegrar estudantes</w:t>
      </w:r>
      <w:r w:rsidR="009A2692">
        <w:t xml:space="preserve">, </w:t>
      </w:r>
      <w:r w:rsidR="009A2692">
        <w:rPr>
          <w:color w:val="000000"/>
        </w:rPr>
        <w:t xml:space="preserve">docentes de pós-graduação lato sensu e stricto sensu e diplomados da Unoesc nas atividades de extensão </w:t>
      </w:r>
      <w:r w:rsidR="009A2692">
        <w:t>d</w:t>
      </w:r>
      <w:r w:rsidR="009A2692">
        <w:rPr>
          <w:color w:val="000000"/>
        </w:rPr>
        <w:t xml:space="preserve">a graduação, resultando na qualificação das atividades </w:t>
      </w:r>
      <w:r w:rsidR="009A2692">
        <w:t>de extensão</w:t>
      </w:r>
      <w:r w:rsidR="009A2692">
        <w:rPr>
          <w:color w:val="000000"/>
        </w:rPr>
        <w:t xml:space="preserve"> da graduação quanto da própria pós-graduação;</w:t>
      </w:r>
    </w:p>
    <w:p w14:paraId="6C63A9ED" w14:textId="66918B35" w:rsidR="00BD558D" w:rsidRDefault="00757600" w:rsidP="00671C52">
      <w:pPr>
        <w:numPr>
          <w:ilvl w:val="0"/>
          <w:numId w:val="21"/>
        </w:numPr>
        <w:spacing w:after="0" w:line="360" w:lineRule="auto"/>
      </w:pPr>
      <w:r>
        <w:rPr>
          <w:color w:val="000000"/>
        </w:rPr>
        <w:t>i</w:t>
      </w:r>
      <w:r w:rsidR="009A2692">
        <w:rPr>
          <w:color w:val="000000"/>
        </w:rPr>
        <w:t>ncentivar a produção científica acadêmica a partir das atividades de extensão, tanto na graduação quanto por meio de estágios de pós-doutoramento vinculados a ações de extensão no âmbito da pós-graduação stricto sensu;</w:t>
      </w:r>
    </w:p>
    <w:p w14:paraId="467AE3AE" w14:textId="39014841" w:rsidR="00BD558D" w:rsidRDefault="00757600" w:rsidP="00671C52">
      <w:pPr>
        <w:numPr>
          <w:ilvl w:val="0"/>
          <w:numId w:val="21"/>
        </w:numPr>
        <w:spacing w:after="0" w:line="360" w:lineRule="auto"/>
      </w:pPr>
      <w:r>
        <w:rPr>
          <w:color w:val="000000"/>
        </w:rPr>
        <w:t>i</w:t>
      </w:r>
      <w:r w:rsidR="009A2692">
        <w:rPr>
          <w:color w:val="000000"/>
        </w:rPr>
        <w:t>ncentivar a participação voluntária em atividades de extensão promovidas pela Unoesc;</w:t>
      </w:r>
    </w:p>
    <w:p w14:paraId="737D6A57" w14:textId="3651748F" w:rsidR="00BD558D" w:rsidRDefault="00757600" w:rsidP="00671C52">
      <w:pPr>
        <w:numPr>
          <w:ilvl w:val="0"/>
          <w:numId w:val="21"/>
        </w:numPr>
        <w:spacing w:after="0" w:line="360" w:lineRule="auto"/>
      </w:pPr>
      <w:r>
        <w:rPr>
          <w:color w:val="000000"/>
        </w:rPr>
        <w:t>a</w:t>
      </w:r>
      <w:r w:rsidR="009A2692">
        <w:rPr>
          <w:color w:val="000000"/>
        </w:rPr>
        <w:t xml:space="preserve">poiar o corpo acadêmico a divulgar as atividades de extensão e seus resultados por meio de programas </w:t>
      </w:r>
      <w:r w:rsidR="009A2692">
        <w:t>institucionais</w:t>
      </w:r>
      <w:r w:rsidR="009A2692">
        <w:rPr>
          <w:color w:val="000000"/>
        </w:rPr>
        <w:t xml:space="preserve"> de incentivo; </w:t>
      </w:r>
    </w:p>
    <w:p w14:paraId="2D658D88" w14:textId="600095B1" w:rsidR="00BD558D" w:rsidRDefault="00757600" w:rsidP="00671C52">
      <w:pPr>
        <w:numPr>
          <w:ilvl w:val="0"/>
          <w:numId w:val="21"/>
        </w:numPr>
        <w:spacing w:after="0" w:line="360" w:lineRule="auto"/>
      </w:pPr>
      <w:r>
        <w:rPr>
          <w:color w:val="000000"/>
        </w:rPr>
        <w:t>v</w:t>
      </w:r>
      <w:r w:rsidR="009A2692">
        <w:rPr>
          <w:color w:val="000000"/>
        </w:rPr>
        <w:t>iabilizar regulamentos e editais, quando necessários, para a implementação das atividades de extensão interdisciplinar e interprofissional;</w:t>
      </w:r>
    </w:p>
    <w:p w14:paraId="2BF372E6" w14:textId="4D2F700E" w:rsidR="00BD558D" w:rsidRDefault="00757600" w:rsidP="00671C52">
      <w:pPr>
        <w:numPr>
          <w:ilvl w:val="0"/>
          <w:numId w:val="21"/>
        </w:numPr>
        <w:spacing w:after="0" w:line="360" w:lineRule="auto"/>
      </w:pPr>
      <w:r>
        <w:rPr>
          <w:color w:val="000000"/>
        </w:rPr>
        <w:t>e</w:t>
      </w:r>
      <w:r w:rsidR="009A2692">
        <w:rPr>
          <w:color w:val="000000"/>
        </w:rPr>
        <w:t xml:space="preserve">stabelecer instrumentos de registro do planejamento, aprovação, acompanhamento da execução, avaliação dos impactos e registro do resultado das atividades de extensão, bem como, criar critérios para monitoramento e indicadores para avaliação, alinhados </w:t>
      </w:r>
      <w:proofErr w:type="spellStart"/>
      <w:r w:rsidR="009A2692">
        <w:rPr>
          <w:color w:val="000000"/>
        </w:rPr>
        <w:t>a</w:t>
      </w:r>
      <w:proofErr w:type="spellEnd"/>
      <w:r w:rsidR="009A2692">
        <w:rPr>
          <w:color w:val="000000"/>
        </w:rPr>
        <w:t xml:space="preserve"> Comissão Própria de Avaliação Institucional (CPA); </w:t>
      </w:r>
    </w:p>
    <w:p w14:paraId="358BA8E3" w14:textId="596D5944" w:rsidR="00BD558D" w:rsidRDefault="00757600" w:rsidP="00671C52">
      <w:pPr>
        <w:numPr>
          <w:ilvl w:val="0"/>
          <w:numId w:val="21"/>
        </w:numPr>
        <w:spacing w:after="0" w:line="360" w:lineRule="auto"/>
      </w:pPr>
      <w:r>
        <w:rPr>
          <w:color w:val="000000"/>
        </w:rPr>
        <w:t>p</w:t>
      </w:r>
      <w:r w:rsidR="009A2692">
        <w:rPr>
          <w:color w:val="000000"/>
        </w:rPr>
        <w:t xml:space="preserve">rimar </w:t>
      </w:r>
      <w:r w:rsidR="009A2692">
        <w:t>pela</w:t>
      </w:r>
      <w:r w:rsidR="009A2692">
        <w:rPr>
          <w:color w:val="000000"/>
        </w:rPr>
        <w:t xml:space="preserve"> sustentabilidade financeira das atividades de extensão, assegurando a sua continuidade e expansão.</w:t>
      </w:r>
    </w:p>
    <w:p w14:paraId="49DAE34E" w14:textId="2ACF54EA" w:rsidR="00BD558D" w:rsidRDefault="00BD558D">
      <w:pPr>
        <w:spacing w:after="0" w:line="360" w:lineRule="auto"/>
        <w:ind w:left="0" w:firstLine="0"/>
        <w:rPr>
          <w:color w:val="000000"/>
        </w:rPr>
      </w:pPr>
    </w:p>
    <w:p w14:paraId="6D4F152E" w14:textId="53066AEE" w:rsidR="00BD558D" w:rsidRDefault="009A2692">
      <w:pPr>
        <w:spacing w:after="0" w:line="360" w:lineRule="auto"/>
        <w:ind w:left="0" w:firstLine="0"/>
        <w:rPr>
          <w:color w:val="000000"/>
        </w:rPr>
      </w:pPr>
      <w:r>
        <w:rPr>
          <w:b/>
          <w:bCs/>
          <w:color w:val="000000"/>
        </w:rPr>
        <w:t xml:space="preserve">Art. </w:t>
      </w:r>
      <w:r>
        <w:rPr>
          <w:b/>
          <w:bCs/>
        </w:rPr>
        <w:t>6</w:t>
      </w:r>
      <w:r>
        <w:rPr>
          <w:b/>
          <w:bCs/>
          <w:color w:val="000000"/>
        </w:rPr>
        <w:t>º</w:t>
      </w:r>
      <w:r>
        <w:rPr>
          <w:color w:val="000000"/>
        </w:rPr>
        <w:t xml:space="preserve"> Na Unoesc, pela sua natureza comunitária, a extensão poder</w:t>
      </w:r>
      <w:r>
        <w:t xml:space="preserve">á </w:t>
      </w:r>
      <w:r>
        <w:rPr>
          <w:color w:val="000000"/>
        </w:rPr>
        <w:t xml:space="preserve">ser inserida </w:t>
      </w:r>
      <w:r>
        <w:t>nos</w:t>
      </w:r>
      <w:r>
        <w:rPr>
          <w:color w:val="000000"/>
        </w:rPr>
        <w:t xml:space="preserve"> cursos de graduação e pós-graduação </w:t>
      </w:r>
      <w:r>
        <w:rPr>
          <w:i/>
          <w:iCs/>
          <w:color w:val="000000"/>
        </w:rPr>
        <w:t xml:space="preserve">lato </w:t>
      </w:r>
      <w:r>
        <w:rPr>
          <w:color w:val="000000"/>
        </w:rPr>
        <w:t xml:space="preserve">e </w:t>
      </w:r>
      <w:r>
        <w:rPr>
          <w:i/>
          <w:iCs/>
          <w:color w:val="000000"/>
        </w:rPr>
        <w:t>stricto sensu</w:t>
      </w:r>
      <w:r>
        <w:rPr>
          <w:color w:val="000000"/>
        </w:rPr>
        <w:t xml:space="preserve">, sendo curricular quando  as atividades de </w:t>
      </w:r>
      <w:r>
        <w:rPr>
          <w:color w:val="000000"/>
        </w:rPr>
        <w:lastRenderedPageBreak/>
        <w:t xml:space="preserve">extensão são vinculadas aos componentes curriculares para compor a carga horária curricular dos cursos, não passíveis de certificação e reguladas por normativas própria de cada curso, e não curricular quando as atividades de extensão não são vinculadas aos componentes curriculares dos cursos e são passíveis de certificação. </w:t>
      </w:r>
    </w:p>
    <w:p w14:paraId="0DEC6A7E" w14:textId="77777777" w:rsidR="00BD558D" w:rsidRDefault="00BD558D">
      <w:pPr>
        <w:spacing w:after="0" w:line="360" w:lineRule="auto"/>
        <w:ind w:left="0" w:firstLine="0"/>
      </w:pPr>
    </w:p>
    <w:p w14:paraId="41BE2317" w14:textId="38411583" w:rsidR="00BD558D" w:rsidRDefault="009A2692">
      <w:pPr>
        <w:spacing w:after="0" w:line="360" w:lineRule="auto"/>
        <w:ind w:left="0" w:firstLine="0"/>
      </w:pPr>
      <w:r>
        <w:t>§ 1º</w:t>
      </w:r>
      <w:r>
        <w:rPr>
          <w:b/>
          <w:bCs/>
        </w:rPr>
        <w:t xml:space="preserve"> </w:t>
      </w:r>
      <w:r>
        <w:t>A gestão da extensão está vinculada a</w:t>
      </w:r>
      <w:r>
        <w:rPr>
          <w:b/>
          <w:bCs/>
        </w:rPr>
        <w:t xml:space="preserve"> </w:t>
      </w:r>
      <w:proofErr w:type="spellStart"/>
      <w:r>
        <w:t>Pró-Reitoria</w:t>
      </w:r>
      <w:proofErr w:type="spellEnd"/>
      <w:r>
        <w:t xml:space="preserve"> de Pesquisa, Pós-graduação, Extensão e Inovação (</w:t>
      </w:r>
      <w:proofErr w:type="spellStart"/>
      <w:r>
        <w:t>ProPPGEI</w:t>
      </w:r>
      <w:proofErr w:type="spellEnd"/>
      <w:r>
        <w:t>) e no âmbito dos campi às Diretorias de Pesquisa, Pós-graduação, Extensão e Inovação (DPPGEI).</w:t>
      </w:r>
    </w:p>
    <w:p w14:paraId="3654EF7D" w14:textId="77777777" w:rsidR="00BD558D" w:rsidRDefault="00BD558D">
      <w:pPr>
        <w:spacing w:after="0" w:line="360" w:lineRule="auto"/>
        <w:ind w:left="0" w:firstLine="0"/>
      </w:pPr>
    </w:p>
    <w:p w14:paraId="737468D9" w14:textId="33E30F64" w:rsidR="00BD558D" w:rsidRDefault="009A2692">
      <w:pPr>
        <w:spacing w:after="0" w:line="360" w:lineRule="auto"/>
        <w:ind w:left="0" w:firstLine="0"/>
      </w:pPr>
      <w:r>
        <w:t>§ 2</w:t>
      </w:r>
      <w:proofErr w:type="gramStart"/>
      <w:r>
        <w:t>º</w:t>
      </w:r>
      <w:r>
        <w:rPr>
          <w:b/>
          <w:bCs/>
        </w:rPr>
        <w:t xml:space="preserve"> </w:t>
      </w:r>
      <w:r>
        <w:t xml:space="preserve"> A</w:t>
      </w:r>
      <w:proofErr w:type="gramEnd"/>
      <w:r>
        <w:t xml:space="preserve"> gestão da </w:t>
      </w:r>
      <w:proofErr w:type="spellStart"/>
      <w:r>
        <w:t>curricularização</w:t>
      </w:r>
      <w:proofErr w:type="spellEnd"/>
      <w:r>
        <w:t xml:space="preserve"> da extensão, presentes nos projetos pedagógicos dos cursos de graduação, está vinculada a </w:t>
      </w:r>
      <w:proofErr w:type="spellStart"/>
      <w:r>
        <w:t>Pró-reitoria</w:t>
      </w:r>
      <w:proofErr w:type="spellEnd"/>
      <w:r>
        <w:t xml:space="preserve"> de Ensino e no âmbito dos campi às Diretorias de Ensino, as quais realizam o planejamento e execução da extensão curricular.     </w:t>
      </w:r>
    </w:p>
    <w:p w14:paraId="53E72FE3" w14:textId="77777777" w:rsidR="00BD558D" w:rsidRDefault="00BD558D">
      <w:pPr>
        <w:spacing w:after="0" w:line="360" w:lineRule="auto"/>
        <w:ind w:left="0" w:firstLine="0"/>
      </w:pPr>
    </w:p>
    <w:p w14:paraId="6724F63F" w14:textId="28D25023" w:rsidR="00BD558D" w:rsidRDefault="009A2692">
      <w:pPr>
        <w:spacing w:after="0" w:line="360" w:lineRule="auto"/>
        <w:ind w:left="0" w:firstLine="0"/>
      </w:pPr>
      <w:r>
        <w:t>§ 3º</w:t>
      </w:r>
      <w:r>
        <w:rPr>
          <w:b/>
          <w:bCs/>
        </w:rPr>
        <w:t xml:space="preserve"> </w:t>
      </w:r>
      <w:r>
        <w:t>A extensão curricular segue resolução própria, com orientações detalhadas sobre organização, inserção nos projetos pedagógicos, metodologia e avaliação, garantindo sua articulação indissociável com ensino e pesquisa.</w:t>
      </w:r>
    </w:p>
    <w:p w14:paraId="1007C67A" w14:textId="77777777" w:rsidR="00BD558D" w:rsidRDefault="00BD558D">
      <w:pPr>
        <w:spacing w:after="0" w:line="360" w:lineRule="auto"/>
        <w:ind w:left="0" w:firstLine="0"/>
        <w:rPr>
          <w:color w:val="000000"/>
        </w:rPr>
      </w:pPr>
    </w:p>
    <w:p w14:paraId="1555E5E7" w14:textId="77777777" w:rsidR="00BD558D" w:rsidRDefault="009A2692">
      <w:pPr>
        <w:spacing w:after="0" w:line="360" w:lineRule="auto"/>
        <w:ind w:left="0" w:firstLine="0"/>
      </w:pPr>
      <w:r>
        <w:rPr>
          <w:b/>
          <w:bCs/>
        </w:rPr>
        <w:t>Art. 7º</w:t>
      </w:r>
      <w:r>
        <w:t xml:space="preserve"> As atividades de extensão podem ser caracterizadas em duas dimensões:</w:t>
      </w:r>
    </w:p>
    <w:p w14:paraId="1B618F82" w14:textId="77777777" w:rsidR="00BD558D" w:rsidRDefault="00BD558D">
      <w:pPr>
        <w:spacing w:after="0" w:line="360" w:lineRule="auto"/>
        <w:ind w:left="0" w:firstLine="0"/>
      </w:pPr>
    </w:p>
    <w:p w14:paraId="08CB37BC" w14:textId="03556DC2" w:rsidR="00BD558D" w:rsidRDefault="00757600" w:rsidP="00671C52">
      <w:pPr>
        <w:numPr>
          <w:ilvl w:val="0"/>
          <w:numId w:val="20"/>
        </w:numPr>
        <w:pBdr>
          <w:top w:val="nil"/>
          <w:left w:val="nil"/>
          <w:bottom w:val="nil"/>
          <w:right w:val="nil"/>
          <w:between w:val="nil"/>
        </w:pBdr>
        <w:spacing w:after="0" w:line="360" w:lineRule="auto"/>
        <w:rPr>
          <w:color w:val="000000"/>
        </w:rPr>
      </w:pPr>
      <w:r w:rsidRPr="00671C52">
        <w:rPr>
          <w:color w:val="000000"/>
        </w:rPr>
        <w:t>s</w:t>
      </w:r>
      <w:r w:rsidR="009A2692" w:rsidRPr="00671C52">
        <w:rPr>
          <w:color w:val="000000"/>
        </w:rPr>
        <w:t>ustentabilidade social, econômica, ambiental, cultural e de desporto</w:t>
      </w:r>
      <w:r w:rsidR="009A2692">
        <w:rPr>
          <w:color w:val="000000"/>
        </w:rPr>
        <w:t xml:space="preserve">  </w:t>
      </w:r>
      <w:r>
        <w:rPr>
          <w:color w:val="000000"/>
        </w:rPr>
        <w:t>são</w:t>
      </w:r>
      <w:r w:rsidR="009A2692">
        <w:rPr>
          <w:color w:val="000000"/>
        </w:rPr>
        <w:t xml:space="preserve">  </w:t>
      </w:r>
      <w:r>
        <w:rPr>
          <w:color w:val="000000"/>
        </w:rPr>
        <w:t xml:space="preserve">as </w:t>
      </w:r>
      <w:r w:rsidR="009A2692">
        <w:rPr>
          <w:color w:val="000000"/>
        </w:rPr>
        <w:t>atividades de extensão que visam contribuir com a saúde e qualidade de vida, a educação, cultura e desporto por meio inclusão social de populações vulneráveis, diversidade, igualdade e proteção do patrimônio artístico e cultural, o desenvolvimento regional por meio da ciência, tecnologia e inovação, indústria, negócios, serviços, turismo, gestão pública, infraestrutura, meio ambiente, agricultura e pesca, bem como nas demais áreas temáticas dispostas nesta Resolução</w:t>
      </w:r>
      <w:r>
        <w:rPr>
          <w:color w:val="000000"/>
        </w:rPr>
        <w:t>;</w:t>
      </w:r>
    </w:p>
    <w:p w14:paraId="7725E20A" w14:textId="6EF9694D" w:rsidR="00BD558D" w:rsidRDefault="00757600" w:rsidP="00671C52">
      <w:pPr>
        <w:numPr>
          <w:ilvl w:val="0"/>
          <w:numId w:val="20"/>
        </w:numPr>
        <w:pBdr>
          <w:top w:val="nil"/>
          <w:left w:val="nil"/>
          <w:bottom w:val="nil"/>
          <w:right w:val="nil"/>
          <w:between w:val="nil"/>
        </w:pBdr>
        <w:spacing w:after="0" w:line="360" w:lineRule="auto"/>
        <w:rPr>
          <w:color w:val="000000"/>
        </w:rPr>
      </w:pPr>
      <w:r w:rsidRPr="00671C52">
        <w:rPr>
          <w:color w:val="000000" w:themeColor="text1"/>
        </w:rPr>
        <w:t>a</w:t>
      </w:r>
      <w:r w:rsidR="009A2692" w:rsidRPr="00671C52">
        <w:rPr>
          <w:color w:val="000000" w:themeColor="text1"/>
        </w:rPr>
        <w:t>tendimento a comunidade</w:t>
      </w:r>
      <w:r w:rsidRPr="00757600">
        <w:rPr>
          <w:color w:val="000000" w:themeColor="text1"/>
        </w:rPr>
        <w:t xml:space="preserve"> são as</w:t>
      </w:r>
      <w:r w:rsidR="009A2692" w:rsidRPr="00757600">
        <w:rPr>
          <w:color w:val="000000" w:themeColor="text1"/>
        </w:rPr>
        <w:t xml:space="preserve"> </w:t>
      </w:r>
      <w:r w:rsidR="009A2692">
        <w:rPr>
          <w:color w:val="000000"/>
        </w:rPr>
        <w:t xml:space="preserve">atividades de extensão que visam contribuir com pessoas ou grupos em situação de vulnerabilidade e/ou risco social, promovendo os direitos humanos, cidadania, a participação social e a justiça social. </w:t>
      </w:r>
    </w:p>
    <w:p w14:paraId="25C86CFB" w14:textId="77777777" w:rsidR="00671C52" w:rsidRDefault="00671C52" w:rsidP="00671C52">
      <w:pPr>
        <w:pStyle w:val="PargrafodaLista"/>
        <w:spacing w:after="0" w:line="360" w:lineRule="auto"/>
        <w:ind w:firstLine="0"/>
        <w:rPr>
          <w:b/>
          <w:bCs/>
        </w:rPr>
      </w:pPr>
    </w:p>
    <w:p w14:paraId="035D8310" w14:textId="7CF03259" w:rsidR="00BD558D" w:rsidRPr="00671C52" w:rsidRDefault="009A2692" w:rsidP="00671C52">
      <w:pPr>
        <w:pStyle w:val="PargrafodaLista"/>
        <w:spacing w:after="0" w:line="360" w:lineRule="auto"/>
        <w:ind w:firstLine="0"/>
        <w:rPr>
          <w:color w:val="000000"/>
        </w:rPr>
      </w:pPr>
      <w:r w:rsidRPr="00671C52">
        <w:rPr>
          <w:b/>
          <w:bCs/>
        </w:rPr>
        <w:lastRenderedPageBreak/>
        <w:t xml:space="preserve">Art. 8º </w:t>
      </w:r>
      <w:r>
        <w:t xml:space="preserve">São </w:t>
      </w:r>
      <w:r w:rsidRPr="00671C52">
        <w:rPr>
          <w:color w:val="000000"/>
        </w:rPr>
        <w:t xml:space="preserve">consideradas áreas temáticas das atividades </w:t>
      </w:r>
      <w:r>
        <w:t>de extensão</w:t>
      </w:r>
      <w:r w:rsidRPr="00671C52">
        <w:rPr>
          <w:color w:val="000000"/>
        </w:rPr>
        <w:t>:</w:t>
      </w:r>
    </w:p>
    <w:p w14:paraId="35799FCE" w14:textId="77777777" w:rsidR="00BD558D" w:rsidRDefault="00BD558D">
      <w:pPr>
        <w:spacing w:after="0" w:line="360" w:lineRule="auto"/>
        <w:ind w:left="0" w:firstLine="0"/>
        <w:rPr>
          <w:color w:val="000000"/>
        </w:rPr>
      </w:pPr>
    </w:p>
    <w:p w14:paraId="15F47502" w14:textId="04997AE6" w:rsidR="00BD558D" w:rsidRPr="00671C52" w:rsidRDefault="00757600" w:rsidP="00671C52">
      <w:pPr>
        <w:pStyle w:val="PargrafodaLista"/>
        <w:numPr>
          <w:ilvl w:val="0"/>
          <w:numId w:val="19"/>
        </w:numPr>
        <w:pBdr>
          <w:top w:val="nil"/>
          <w:left w:val="nil"/>
          <w:bottom w:val="nil"/>
          <w:right w:val="nil"/>
          <w:between w:val="nil"/>
        </w:pBdr>
        <w:spacing w:after="0" w:line="360" w:lineRule="auto"/>
        <w:rPr>
          <w:color w:val="000000"/>
        </w:rPr>
      </w:pPr>
      <w:r w:rsidRPr="00671C52">
        <w:rPr>
          <w:color w:val="000000"/>
        </w:rPr>
        <w:t>c</w:t>
      </w:r>
      <w:r w:rsidR="009A2692" w:rsidRPr="00671C52">
        <w:rPr>
          <w:color w:val="000000"/>
        </w:rPr>
        <w:t>omunicação</w:t>
      </w:r>
      <w:r w:rsidRPr="00671C52">
        <w:rPr>
          <w:color w:val="000000"/>
        </w:rPr>
        <w:t>,</w:t>
      </w:r>
      <w:r w:rsidR="009A2692" w:rsidRPr="00671C52">
        <w:rPr>
          <w:color w:val="000000"/>
        </w:rPr>
        <w:t xml:space="preserve"> voltadas a produção, disseminação e gestão da informação, com a finalidade de tornar acessível o conhecimento e ampliar o diálogo social, por meio de atividades de mídia, jornalismo, publicidade e tecnologias da informação</w:t>
      </w:r>
      <w:r w:rsidRPr="00671C52">
        <w:rPr>
          <w:color w:val="000000"/>
        </w:rPr>
        <w:t>;</w:t>
      </w:r>
      <w:r w:rsidR="009A2692" w:rsidRPr="00671C52">
        <w:rPr>
          <w:color w:val="000000"/>
        </w:rPr>
        <w:t xml:space="preserve"> </w:t>
      </w:r>
    </w:p>
    <w:p w14:paraId="5E399907" w14:textId="2E8B4BC3" w:rsidR="00BD558D" w:rsidRPr="00671C52" w:rsidRDefault="00EF3D91" w:rsidP="00671C52">
      <w:pPr>
        <w:pStyle w:val="PargrafodaLista"/>
        <w:numPr>
          <w:ilvl w:val="0"/>
          <w:numId w:val="19"/>
        </w:numPr>
        <w:pBdr>
          <w:top w:val="nil"/>
          <w:left w:val="nil"/>
          <w:bottom w:val="nil"/>
          <w:right w:val="nil"/>
          <w:between w:val="nil"/>
        </w:pBdr>
        <w:spacing w:after="0" w:line="360" w:lineRule="auto"/>
        <w:rPr>
          <w:color w:val="000000"/>
        </w:rPr>
      </w:pPr>
      <w:r w:rsidRPr="00671C52">
        <w:rPr>
          <w:color w:val="000000"/>
        </w:rPr>
        <w:t>cultura,</w:t>
      </w:r>
      <w:r w:rsidRPr="00671C52">
        <w:rPr>
          <w:b/>
          <w:bCs/>
          <w:color w:val="000000"/>
        </w:rPr>
        <w:t xml:space="preserve"> </w:t>
      </w:r>
      <w:r w:rsidRPr="00671C52">
        <w:rPr>
          <w:color w:val="000000"/>
        </w:rPr>
        <w:t>destinada</w:t>
      </w:r>
      <w:r w:rsidR="009A2692" w:rsidRPr="00671C52">
        <w:rPr>
          <w:color w:val="000000"/>
        </w:rPr>
        <w:t xml:space="preserve"> à preservação, promoção e valorização do patrimônio cultural e das expressões artísticas. Envolve atividades relacionadas a artes, história, tradições e manifestações culturais, promovendo o desenvolvimento e a difusão de práticas culturais que contribuem para a identidade e a diversidade social de forma sustentável</w:t>
      </w:r>
      <w:r w:rsidR="00757600" w:rsidRPr="00671C52">
        <w:rPr>
          <w:color w:val="000000"/>
        </w:rPr>
        <w:t>;</w:t>
      </w:r>
    </w:p>
    <w:p w14:paraId="62B0906F" w14:textId="0E5A7FF8" w:rsidR="00BD558D" w:rsidRPr="00671C52" w:rsidRDefault="00757600" w:rsidP="00671C52">
      <w:pPr>
        <w:pStyle w:val="PargrafodaLista"/>
        <w:numPr>
          <w:ilvl w:val="0"/>
          <w:numId w:val="19"/>
        </w:numPr>
        <w:pBdr>
          <w:top w:val="nil"/>
          <w:left w:val="nil"/>
          <w:bottom w:val="nil"/>
          <w:right w:val="nil"/>
          <w:between w:val="nil"/>
        </w:pBdr>
        <w:spacing w:after="0" w:line="360" w:lineRule="auto"/>
        <w:rPr>
          <w:color w:val="000000"/>
        </w:rPr>
      </w:pPr>
      <w:r w:rsidRPr="00671C52">
        <w:rPr>
          <w:color w:val="000000"/>
        </w:rPr>
        <w:t>d</w:t>
      </w:r>
      <w:r w:rsidR="009A2692" w:rsidRPr="00671C52">
        <w:rPr>
          <w:color w:val="000000"/>
        </w:rPr>
        <w:t xml:space="preserve">ireitos </w:t>
      </w:r>
      <w:r w:rsidRPr="00671C52">
        <w:rPr>
          <w:color w:val="000000"/>
        </w:rPr>
        <w:t>h</w:t>
      </w:r>
      <w:r w:rsidR="009A2692" w:rsidRPr="00671C52">
        <w:rPr>
          <w:color w:val="000000"/>
        </w:rPr>
        <w:t xml:space="preserve">umanos e </w:t>
      </w:r>
      <w:r w:rsidRPr="00671C52">
        <w:rPr>
          <w:color w:val="000000"/>
        </w:rPr>
        <w:t>j</w:t>
      </w:r>
      <w:r w:rsidR="009A2692" w:rsidRPr="00671C52">
        <w:rPr>
          <w:color w:val="000000"/>
        </w:rPr>
        <w:t>ustiça</w:t>
      </w:r>
      <w:r w:rsidRPr="00671C52">
        <w:rPr>
          <w:color w:val="000000"/>
        </w:rPr>
        <w:t>,</w:t>
      </w:r>
      <w:r w:rsidR="009A2692" w:rsidRPr="00671C52">
        <w:rPr>
          <w:color w:val="000000"/>
        </w:rPr>
        <w:t xml:space="preserve"> direcionadas à promoção e defesa dos direitos humanos, da cidadania e da justiça social. Inclui iniciativas que visam combater a discriminação, promover a igualdade e garantir o acesso à justiça para todos</w:t>
      </w:r>
      <w:r w:rsidRPr="00671C52">
        <w:rPr>
          <w:color w:val="000000"/>
        </w:rPr>
        <w:t>;</w:t>
      </w:r>
    </w:p>
    <w:p w14:paraId="2AA1EBEF" w14:textId="30863E05" w:rsidR="00BD558D" w:rsidRPr="00671C52" w:rsidRDefault="00757600" w:rsidP="00671C52">
      <w:pPr>
        <w:pStyle w:val="PargrafodaLista"/>
        <w:numPr>
          <w:ilvl w:val="0"/>
          <w:numId w:val="19"/>
        </w:numPr>
        <w:pBdr>
          <w:top w:val="nil"/>
          <w:left w:val="nil"/>
          <w:bottom w:val="nil"/>
          <w:right w:val="nil"/>
          <w:between w:val="nil"/>
        </w:pBdr>
        <w:spacing w:after="0" w:line="360" w:lineRule="auto"/>
        <w:rPr>
          <w:color w:val="000000"/>
        </w:rPr>
      </w:pPr>
      <w:r w:rsidRPr="00671C52">
        <w:rPr>
          <w:color w:val="000000"/>
        </w:rPr>
        <w:t>e</w:t>
      </w:r>
      <w:r w:rsidR="009A2692" w:rsidRPr="00671C52">
        <w:rPr>
          <w:color w:val="000000"/>
        </w:rPr>
        <w:t>ducação</w:t>
      </w:r>
      <w:r w:rsidRPr="00671C52">
        <w:rPr>
          <w:color w:val="000000"/>
        </w:rPr>
        <w:t xml:space="preserve">, </w:t>
      </w:r>
      <w:r w:rsidR="009A2692" w:rsidRPr="00671C52">
        <w:rPr>
          <w:color w:val="000000"/>
        </w:rPr>
        <w:t>voltadas à melhoria da qualidade da educação e à inclusão educacional em diferentes níveis e modalidades de ensino em parceria com entidades regionais, a partir do desenvolvimento de práticas pedagógicas formativas e da implementação de metodologias inovadoras para o ensino e aprendizagem, da capacitação de docentes e do estímulo ao aluno para a aprendizagem ativa</w:t>
      </w:r>
      <w:r w:rsidRPr="00671C52">
        <w:rPr>
          <w:color w:val="000000"/>
        </w:rPr>
        <w:t>;</w:t>
      </w:r>
    </w:p>
    <w:p w14:paraId="20E50219" w14:textId="5B3FEAC6" w:rsidR="00BD558D" w:rsidRPr="00671C52" w:rsidRDefault="00757600" w:rsidP="00671C52">
      <w:pPr>
        <w:pStyle w:val="PargrafodaLista"/>
        <w:numPr>
          <w:ilvl w:val="0"/>
          <w:numId w:val="19"/>
        </w:numPr>
        <w:pBdr>
          <w:top w:val="nil"/>
          <w:left w:val="nil"/>
          <w:bottom w:val="nil"/>
          <w:right w:val="nil"/>
          <w:between w:val="nil"/>
        </w:pBdr>
        <w:spacing w:after="0" w:line="360" w:lineRule="auto"/>
        <w:rPr>
          <w:color w:val="000000"/>
        </w:rPr>
      </w:pPr>
      <w:r w:rsidRPr="00671C52">
        <w:rPr>
          <w:color w:val="000000"/>
        </w:rPr>
        <w:t>m</w:t>
      </w:r>
      <w:r w:rsidR="009A2692" w:rsidRPr="00671C52">
        <w:rPr>
          <w:color w:val="000000"/>
        </w:rPr>
        <w:t>eio ambiente</w:t>
      </w:r>
      <w:r w:rsidRPr="00671C52">
        <w:rPr>
          <w:color w:val="000000"/>
        </w:rPr>
        <w:t>,</w:t>
      </w:r>
      <w:r w:rsidR="009A2692" w:rsidRPr="00671C52">
        <w:rPr>
          <w:color w:val="000000"/>
        </w:rPr>
        <w:t xml:space="preserve"> centradas em desenvolver iniciativas sustentáveis que promovam a preservação dos recursos naturais, aliadas ao desenvolvimento econômico e social, por meio da disseminação da educação ambiental, de pesquisas e práticas integradoras de gestão visando mitigar os impactos das atividades humanas no meio ambiente</w:t>
      </w:r>
      <w:r w:rsidRPr="00671C52">
        <w:rPr>
          <w:color w:val="000000"/>
        </w:rPr>
        <w:t>;</w:t>
      </w:r>
    </w:p>
    <w:p w14:paraId="0C8E3D7F" w14:textId="4845E17C" w:rsidR="00BD558D" w:rsidRPr="00671C52" w:rsidRDefault="00757600" w:rsidP="00671C52">
      <w:pPr>
        <w:pStyle w:val="PargrafodaLista"/>
        <w:numPr>
          <w:ilvl w:val="0"/>
          <w:numId w:val="19"/>
        </w:numPr>
        <w:pBdr>
          <w:top w:val="nil"/>
          <w:left w:val="nil"/>
          <w:bottom w:val="nil"/>
          <w:right w:val="nil"/>
          <w:between w:val="nil"/>
        </w:pBdr>
        <w:spacing w:after="0" w:line="360" w:lineRule="auto"/>
        <w:rPr>
          <w:color w:val="000000"/>
        </w:rPr>
      </w:pPr>
      <w:r w:rsidRPr="00671C52">
        <w:rPr>
          <w:color w:val="000000"/>
        </w:rPr>
        <w:t>s</w:t>
      </w:r>
      <w:r w:rsidR="009A2692" w:rsidRPr="00671C52">
        <w:rPr>
          <w:color w:val="000000"/>
        </w:rPr>
        <w:t>aúde</w:t>
      </w:r>
      <w:r w:rsidRPr="00671C52">
        <w:rPr>
          <w:color w:val="000000"/>
        </w:rPr>
        <w:t>,</w:t>
      </w:r>
      <w:r w:rsidR="009A2692" w:rsidRPr="00671C52">
        <w:rPr>
          <w:color w:val="000000"/>
        </w:rPr>
        <w:t xml:space="preserve"> </w:t>
      </w:r>
      <w:r w:rsidR="009A2692">
        <w:t>comprometida</w:t>
      </w:r>
      <w:r w:rsidR="009A2692" w:rsidRPr="00671C52">
        <w:rPr>
          <w:color w:val="000000"/>
        </w:rPr>
        <w:t xml:space="preserve"> com a promoção da saúde e do bem-estar, a prevenção de doenças e a melhoria da qualidade de vida da população. Inclui atividades de educação, pesquisa, gestão e assistência social na área da saúde</w:t>
      </w:r>
      <w:r w:rsidRPr="00671C52">
        <w:rPr>
          <w:color w:val="000000"/>
        </w:rPr>
        <w:t>;</w:t>
      </w:r>
    </w:p>
    <w:p w14:paraId="47D9DE65" w14:textId="7D731640" w:rsidR="00BD558D" w:rsidRPr="00671C52" w:rsidRDefault="00757600" w:rsidP="00671C52">
      <w:pPr>
        <w:pStyle w:val="PargrafodaLista"/>
        <w:numPr>
          <w:ilvl w:val="0"/>
          <w:numId w:val="19"/>
        </w:numPr>
        <w:pBdr>
          <w:top w:val="nil"/>
          <w:left w:val="nil"/>
          <w:bottom w:val="nil"/>
          <w:right w:val="nil"/>
          <w:between w:val="nil"/>
        </w:pBdr>
        <w:spacing w:after="0" w:line="360" w:lineRule="auto"/>
        <w:rPr>
          <w:color w:val="000000"/>
        </w:rPr>
      </w:pPr>
      <w:r w:rsidRPr="00671C52">
        <w:rPr>
          <w:color w:val="000000"/>
        </w:rPr>
        <w:t>t</w:t>
      </w:r>
      <w:r w:rsidR="009A2692" w:rsidRPr="00671C52">
        <w:rPr>
          <w:color w:val="000000"/>
        </w:rPr>
        <w:t xml:space="preserve">ecnologia e </w:t>
      </w:r>
      <w:r w:rsidRPr="00671C52">
        <w:rPr>
          <w:color w:val="000000"/>
        </w:rPr>
        <w:t>p</w:t>
      </w:r>
      <w:r w:rsidR="009A2692" w:rsidRPr="00671C52">
        <w:rPr>
          <w:color w:val="000000"/>
        </w:rPr>
        <w:t>rodução</w:t>
      </w:r>
      <w:r w:rsidRPr="00671C52">
        <w:rPr>
          <w:color w:val="000000"/>
        </w:rPr>
        <w:t>,</w:t>
      </w:r>
      <w:r w:rsidR="009A2692" w:rsidRPr="00671C52">
        <w:rPr>
          <w:color w:val="000000"/>
        </w:rPr>
        <w:t xml:space="preserve"> dedicadas ao desenvolvimento e aplicação de soluções tecnológicas, gestão e inovação, visando à melhoria dos processos produtivos e à geração de soluções técnicas para problemas específicos da comunidade. Envolve </w:t>
      </w:r>
      <w:r w:rsidR="009A2692" w:rsidRPr="00671C52">
        <w:rPr>
          <w:color w:val="000000"/>
        </w:rPr>
        <w:lastRenderedPageBreak/>
        <w:t>projetos de pesquisa aplicada, desenvolvimento de novos produtos e processos e transferência de tecnologia para diversos setores</w:t>
      </w:r>
      <w:r w:rsidRPr="00671C52">
        <w:rPr>
          <w:color w:val="000000"/>
        </w:rPr>
        <w:t>;</w:t>
      </w:r>
    </w:p>
    <w:p w14:paraId="0C359772" w14:textId="71499612" w:rsidR="00BD558D" w:rsidRPr="00671C52" w:rsidRDefault="00757600" w:rsidP="00671C52">
      <w:pPr>
        <w:pStyle w:val="PargrafodaLista"/>
        <w:numPr>
          <w:ilvl w:val="0"/>
          <w:numId w:val="19"/>
        </w:numPr>
        <w:pBdr>
          <w:top w:val="nil"/>
          <w:left w:val="nil"/>
          <w:bottom w:val="nil"/>
          <w:right w:val="nil"/>
          <w:between w:val="nil"/>
        </w:pBdr>
        <w:spacing w:after="0" w:line="360" w:lineRule="auto"/>
        <w:rPr>
          <w:color w:val="000000"/>
        </w:rPr>
      </w:pPr>
      <w:r w:rsidRPr="00671C52">
        <w:t>t</w:t>
      </w:r>
      <w:r w:rsidR="009A2692" w:rsidRPr="00671C52">
        <w:t>rabalho</w:t>
      </w:r>
      <w:r w:rsidRPr="00671C52">
        <w:t>,</w:t>
      </w:r>
      <w:r w:rsidR="009A2692">
        <w:t xml:space="preserve"> </w:t>
      </w:r>
      <w:r w:rsidR="009A2692" w:rsidRPr="00671C52">
        <w:rPr>
          <w:color w:val="000000"/>
        </w:rPr>
        <w:t>direcionadas à qualificação profissional, ao desenvolvimento de políticas de trabalho e emprego e à promoção de condições dignas de trabalho. Inclui iniciativas que buscam a inserção no mercado de trabalho, o empreendedorismo, a economia solidária e a melhoria das condições laborais</w:t>
      </w:r>
      <w:r w:rsidRPr="00671C52">
        <w:rPr>
          <w:color w:val="000000"/>
        </w:rPr>
        <w:t>;</w:t>
      </w:r>
    </w:p>
    <w:p w14:paraId="7EFFA037" w14:textId="5B560DA5" w:rsidR="00BD558D" w:rsidRDefault="00757600" w:rsidP="00671C52">
      <w:pPr>
        <w:pStyle w:val="PargrafodaLista"/>
        <w:numPr>
          <w:ilvl w:val="0"/>
          <w:numId w:val="19"/>
        </w:numPr>
        <w:pBdr>
          <w:top w:val="nil"/>
          <w:left w:val="nil"/>
          <w:bottom w:val="nil"/>
          <w:right w:val="nil"/>
          <w:between w:val="nil"/>
        </w:pBdr>
        <w:spacing w:after="0" w:line="360" w:lineRule="auto"/>
      </w:pPr>
      <w:r w:rsidRPr="00671C52">
        <w:rPr>
          <w:color w:val="000000"/>
        </w:rPr>
        <w:t>p</w:t>
      </w:r>
      <w:r w:rsidR="009A2692" w:rsidRPr="00671C52">
        <w:rPr>
          <w:color w:val="000000"/>
        </w:rPr>
        <w:t>articipação social</w:t>
      </w:r>
      <w:r w:rsidRPr="00671C52">
        <w:rPr>
          <w:color w:val="000000"/>
        </w:rPr>
        <w:t>,</w:t>
      </w:r>
      <w:r w:rsidR="009A2692" w:rsidRPr="00671C52">
        <w:rPr>
          <w:color w:val="000000"/>
        </w:rPr>
        <w:t xml:space="preserve"> alinhada a ações de fortalecimento da participação social nos processos de formulação, implementação e controle social das políticas públicas federais, estaduais e municipais, na perspectiva territorial com base nos princípios da Educação Popular.</w:t>
      </w:r>
    </w:p>
    <w:p w14:paraId="2FB259D7" w14:textId="77777777" w:rsidR="00BD558D" w:rsidRDefault="00BD558D">
      <w:pPr>
        <w:spacing w:after="0" w:line="360" w:lineRule="auto"/>
        <w:ind w:left="357" w:firstLine="0"/>
        <w:rPr>
          <w:rFonts w:ascii="Arial" w:eastAsia="Arial" w:hAnsi="Arial" w:cs="Arial"/>
          <w:color w:val="FF0000"/>
        </w:rPr>
      </w:pPr>
    </w:p>
    <w:p w14:paraId="682D4A52" w14:textId="77777777" w:rsidR="00BD558D" w:rsidRDefault="009A2692">
      <w:pPr>
        <w:spacing w:after="0" w:line="360" w:lineRule="auto"/>
        <w:ind w:left="0" w:firstLine="0"/>
      </w:pPr>
      <w:r>
        <w:rPr>
          <w:b/>
          <w:bCs/>
        </w:rPr>
        <w:t>Art. 9º</w:t>
      </w:r>
      <w:r>
        <w:t xml:space="preserve"> As modalidades de atividades de extensão incluem: </w:t>
      </w:r>
    </w:p>
    <w:p w14:paraId="2C8914FD" w14:textId="45FF4ECA" w:rsidR="00BD558D" w:rsidRDefault="00757600" w:rsidP="00757600">
      <w:pPr>
        <w:numPr>
          <w:ilvl w:val="0"/>
          <w:numId w:val="16"/>
        </w:numPr>
        <w:spacing w:after="0" w:line="360" w:lineRule="auto"/>
        <w:rPr>
          <w:color w:val="000000"/>
        </w:rPr>
      </w:pPr>
      <w:r w:rsidRPr="00671C52">
        <w:rPr>
          <w:color w:val="000000"/>
        </w:rPr>
        <w:t>p</w:t>
      </w:r>
      <w:r w:rsidR="009A2692" w:rsidRPr="00671C52">
        <w:rPr>
          <w:color w:val="000000"/>
        </w:rPr>
        <w:t>rogramas</w:t>
      </w:r>
      <w:r w:rsidR="00671C52" w:rsidRPr="00671C52">
        <w:rPr>
          <w:color w:val="000000"/>
        </w:rPr>
        <w:t>,</w:t>
      </w:r>
      <w:r w:rsidR="009A2692">
        <w:rPr>
          <w:b/>
          <w:bCs/>
          <w:color w:val="000000"/>
        </w:rPr>
        <w:t xml:space="preserve"> </w:t>
      </w:r>
      <w:r w:rsidR="009A2692">
        <w:rPr>
          <w:color w:val="000000"/>
        </w:rPr>
        <w:t xml:space="preserve">conjunto de projetos ou atividades de extensão agrupados por um tema central e diretrizes definidos institucionalmente, que se integram às práticas de ensino e às linhas de pesquisa desenvolvidas pela instituição para a sustentabilidade socioeconômica, ambiental e cultural e assistência social, com a finalidade de educação continuada e de estabelecer relação com a comunidade </w:t>
      </w:r>
      <w:r w:rsidR="009A2692">
        <w:t>a médio</w:t>
      </w:r>
      <w:r w:rsidR="009A2692">
        <w:rPr>
          <w:color w:val="000000"/>
        </w:rPr>
        <w:t xml:space="preserve"> e longo prazo</w:t>
      </w:r>
      <w:r w:rsidR="00671C52">
        <w:rPr>
          <w:color w:val="000000"/>
        </w:rPr>
        <w:t>;</w:t>
      </w:r>
    </w:p>
    <w:p w14:paraId="21F708A7" w14:textId="43CD1909" w:rsidR="00BD558D" w:rsidRDefault="00671C52" w:rsidP="00757600">
      <w:pPr>
        <w:numPr>
          <w:ilvl w:val="0"/>
          <w:numId w:val="16"/>
        </w:numPr>
        <w:spacing w:after="0" w:line="360" w:lineRule="auto"/>
        <w:rPr>
          <w:color w:val="000000"/>
        </w:rPr>
      </w:pPr>
      <w:r w:rsidRPr="00671C52">
        <w:t>p</w:t>
      </w:r>
      <w:r w:rsidR="009A2692" w:rsidRPr="00671C52">
        <w:t>rojetos</w:t>
      </w:r>
      <w:r w:rsidRPr="00671C52">
        <w:t>,</w:t>
      </w:r>
      <w:r w:rsidR="009A2692">
        <w:rPr>
          <w:b/>
          <w:bCs/>
        </w:rPr>
        <w:t xml:space="preserve"> </w:t>
      </w:r>
      <w:r w:rsidR="009A2692">
        <w:t xml:space="preserve">conjunto de </w:t>
      </w:r>
      <w:r w:rsidR="009A2692">
        <w:rPr>
          <w:color w:val="000000"/>
        </w:rPr>
        <w:t xml:space="preserve">atividades de extensão de caráter científico, cultural e tecnológico, com objetivo específico de propor soluções aos problemas sociais por meio de metodologia definida e prazo determinado, e, preferencialmente vinculados a um programa. </w:t>
      </w:r>
      <w:r w:rsidR="009A2692">
        <w:t>São considerados de curto prazo quando realizados por até um ano, e de médio prazo quando ultrapassam um ano ou são desenvolvidos de forma contínua por mais de um ciclo anual</w:t>
      </w:r>
      <w:r>
        <w:t>;</w:t>
      </w:r>
    </w:p>
    <w:p w14:paraId="1D13A0DF" w14:textId="65B92D4B" w:rsidR="00BD558D" w:rsidRDefault="00671C52" w:rsidP="00757600">
      <w:pPr>
        <w:numPr>
          <w:ilvl w:val="0"/>
          <w:numId w:val="16"/>
        </w:numPr>
        <w:pBdr>
          <w:top w:val="nil"/>
          <w:left w:val="nil"/>
          <w:bottom w:val="nil"/>
          <w:right w:val="nil"/>
          <w:between w:val="nil"/>
        </w:pBdr>
        <w:spacing w:after="0" w:line="360" w:lineRule="auto"/>
      </w:pPr>
      <w:r w:rsidRPr="00671C52">
        <w:rPr>
          <w:color w:val="000000"/>
        </w:rPr>
        <w:t>c</w:t>
      </w:r>
      <w:r w:rsidR="009A2692" w:rsidRPr="00671C52">
        <w:rPr>
          <w:color w:val="000000"/>
        </w:rPr>
        <w:t>ursos</w:t>
      </w:r>
      <w:r w:rsidRPr="00671C52">
        <w:rPr>
          <w:color w:val="000000"/>
        </w:rPr>
        <w:t>,</w:t>
      </w:r>
      <w:r w:rsidR="009A2692">
        <w:rPr>
          <w:b/>
          <w:bCs/>
          <w:color w:val="000000"/>
        </w:rPr>
        <w:t xml:space="preserve"> </w:t>
      </w:r>
      <w:r w:rsidR="009A2692">
        <w:t>atividade de extensão realizada por meio de ações pedagógicas de atualização quando envolver conhecimento frente a mudanças legais, tecnologias ou práticas, de aperfeiçoamento quando envolver aprofundamento de conhecimentos já adquiridos em determinada área, ou livre quando envolver conhecimento geral, técnico ou pessoal, sem exigência de formação prévia. Os cursos podem ser de natureza técnica ou cultural, de caráter teórico e/ou prático, na modalidade presencial, a distância ou híbrido, visando atender a comunidade acadêmica e a comunidade regional, com carga horária mínima de 4 horas</w:t>
      </w:r>
      <w:r>
        <w:t>;</w:t>
      </w:r>
    </w:p>
    <w:p w14:paraId="150F5951" w14:textId="2F0F2E58" w:rsidR="00BD558D" w:rsidRDefault="00671C52" w:rsidP="00757600">
      <w:pPr>
        <w:numPr>
          <w:ilvl w:val="0"/>
          <w:numId w:val="16"/>
        </w:numPr>
        <w:spacing w:after="0" w:line="360" w:lineRule="auto"/>
        <w:rPr>
          <w:color w:val="000000"/>
        </w:rPr>
      </w:pPr>
      <w:r w:rsidRPr="00671C52">
        <w:lastRenderedPageBreak/>
        <w:t>e</w:t>
      </w:r>
      <w:r w:rsidR="009A2692" w:rsidRPr="00671C52">
        <w:t>ventos</w:t>
      </w:r>
      <w:r w:rsidRPr="00671C52">
        <w:t>,</w:t>
      </w:r>
      <w:r w:rsidR="009A2692">
        <w:t xml:space="preserve"> </w:t>
      </w:r>
      <w:r w:rsidR="009A2692">
        <w:rPr>
          <w:color w:val="000000"/>
        </w:rPr>
        <w:t xml:space="preserve">atividades de extensão de interesse técnico, social, científico, esportivo e artístico-cultural como palestra, seminário, debate, congresso, </w:t>
      </w:r>
      <w:proofErr w:type="spellStart"/>
      <w:r w:rsidR="009A2692">
        <w:rPr>
          <w:i/>
          <w:iCs/>
          <w:color w:val="000000"/>
        </w:rPr>
        <w:t>summit</w:t>
      </w:r>
      <w:proofErr w:type="spellEnd"/>
      <w:r w:rsidR="009A2692">
        <w:rPr>
          <w:color w:val="000000"/>
        </w:rPr>
        <w:t xml:space="preserve">, simpósio, painel acadêmico, semana ou jornada acadêmica, bem como eventos sociais como recepção de personalidades, festa ou festival comemorativo de datas importantes, dentre outros formatos que abordem temas de interesse público, conservados ou reconhecidos pela Instituição e desde que sejam abertos </w:t>
      </w:r>
      <w:r w:rsidR="009A2692">
        <w:t>à participação</w:t>
      </w:r>
      <w:r w:rsidR="009A2692">
        <w:rPr>
          <w:color w:val="000000"/>
        </w:rPr>
        <w:t xml:space="preserve"> da comunidade, e com características de curta duração, compreendendo períodos entre 4 e 8 horas, em até 5 períodos consecutivos</w:t>
      </w:r>
      <w:r>
        <w:rPr>
          <w:color w:val="000000"/>
        </w:rPr>
        <w:t>;</w:t>
      </w:r>
    </w:p>
    <w:p w14:paraId="08E224C9" w14:textId="502AD7D6" w:rsidR="00BD558D" w:rsidRDefault="00671C52" w:rsidP="00757600">
      <w:pPr>
        <w:numPr>
          <w:ilvl w:val="0"/>
          <w:numId w:val="16"/>
        </w:numPr>
        <w:spacing w:after="0" w:line="360" w:lineRule="auto"/>
        <w:rPr>
          <w:color w:val="000000"/>
        </w:rPr>
      </w:pPr>
      <w:r w:rsidRPr="00671C52">
        <w:rPr>
          <w:color w:val="000000"/>
        </w:rPr>
        <w:t>o</w:t>
      </w:r>
      <w:r w:rsidR="009A2692" w:rsidRPr="00671C52">
        <w:rPr>
          <w:color w:val="000000"/>
        </w:rPr>
        <w:t>ficinas</w:t>
      </w:r>
      <w:r w:rsidRPr="00671C52">
        <w:rPr>
          <w:color w:val="000000"/>
        </w:rPr>
        <w:t>,</w:t>
      </w:r>
      <w:r w:rsidR="009A2692">
        <w:rPr>
          <w:color w:val="000000"/>
        </w:rPr>
        <w:t xml:space="preserve"> atividades de extensão com viés prático, que visam desenvolver habilidades e competências por meio de metodologias ativas, experimentação, vivências em grupo, e, abertas a participação da comunidade, e com características de curta duração, compreendendo períodos entre 4 e 6 horas, em até 8 períodos consecutivos</w:t>
      </w:r>
      <w:r>
        <w:rPr>
          <w:color w:val="000000"/>
        </w:rPr>
        <w:t>;</w:t>
      </w:r>
    </w:p>
    <w:p w14:paraId="66A9FAE0" w14:textId="4F98F922" w:rsidR="00BD558D" w:rsidRDefault="00671C52" w:rsidP="00757600">
      <w:pPr>
        <w:numPr>
          <w:ilvl w:val="0"/>
          <w:numId w:val="16"/>
        </w:numPr>
        <w:spacing w:after="0" w:line="360" w:lineRule="auto"/>
        <w:rPr>
          <w:color w:val="000000"/>
        </w:rPr>
      </w:pPr>
      <w:r w:rsidRPr="00671C52">
        <w:rPr>
          <w:color w:val="000000"/>
        </w:rPr>
        <w:t>p</w:t>
      </w:r>
      <w:r w:rsidR="009A2692" w:rsidRPr="00671C52">
        <w:rPr>
          <w:color w:val="000000"/>
        </w:rPr>
        <w:t>restação de serviços</w:t>
      </w:r>
      <w:r w:rsidRPr="00671C52">
        <w:rPr>
          <w:color w:val="000000"/>
        </w:rPr>
        <w:t>,</w:t>
      </w:r>
      <w:r w:rsidR="009A2692">
        <w:rPr>
          <w:b/>
          <w:bCs/>
          <w:color w:val="000000"/>
        </w:rPr>
        <w:t xml:space="preserve"> </w:t>
      </w:r>
      <w:r w:rsidR="009A2692">
        <w:rPr>
          <w:color w:val="000000"/>
        </w:rPr>
        <w:t>atividade de extensão derivada do conhecimento especializado da Instituição, disponibilizados à comunidade por meio de serviços técnicos, laboratoriais, assessoria, consultoria e capacitação, contribuindo para o desenvolvimento socioeconômico regional.</w:t>
      </w:r>
    </w:p>
    <w:p w14:paraId="220A44A2" w14:textId="77777777" w:rsidR="00BD558D" w:rsidRDefault="00BD558D">
      <w:pPr>
        <w:spacing w:after="0" w:line="360" w:lineRule="auto"/>
        <w:ind w:left="0" w:firstLine="0"/>
        <w:rPr>
          <w:color w:val="FF0000"/>
        </w:rPr>
      </w:pPr>
    </w:p>
    <w:p w14:paraId="7EF7CBD8" w14:textId="00AA1E0F" w:rsidR="00BD558D" w:rsidRDefault="009A2692">
      <w:pPr>
        <w:spacing w:after="0" w:line="360" w:lineRule="auto"/>
        <w:ind w:left="0" w:firstLine="0"/>
      </w:pPr>
      <w:r>
        <w:rPr>
          <w:b/>
          <w:bCs/>
        </w:rPr>
        <w:t xml:space="preserve">Art. </w:t>
      </w:r>
      <w:proofErr w:type="gramStart"/>
      <w:r>
        <w:rPr>
          <w:b/>
          <w:bCs/>
        </w:rPr>
        <w:t xml:space="preserve">10  </w:t>
      </w:r>
      <w:r w:rsidRPr="00EF3D91">
        <w:rPr>
          <w:strike/>
          <w:color w:val="FF0000"/>
        </w:rPr>
        <w:t>Das</w:t>
      </w:r>
      <w:proofErr w:type="gramEnd"/>
      <w:r w:rsidRPr="00EF3D91">
        <w:rPr>
          <w:strike/>
          <w:color w:val="FF0000"/>
        </w:rPr>
        <w:t xml:space="preserve"> competências</w:t>
      </w:r>
      <w:r w:rsidRPr="00EF3D91">
        <w:rPr>
          <w:color w:val="FF0000"/>
        </w:rPr>
        <w:t xml:space="preserve"> </w:t>
      </w:r>
      <w:r w:rsidR="00EF3D91" w:rsidRPr="00EF3D91">
        <w:rPr>
          <w:color w:val="FF0000"/>
        </w:rPr>
        <w:t xml:space="preserve">Compete </w:t>
      </w:r>
      <w:r w:rsidR="00EF3D91">
        <w:rPr>
          <w:color w:val="FF0000"/>
        </w:rPr>
        <w:t>à</w:t>
      </w:r>
      <w:r w:rsidRPr="00EF3D91">
        <w:rPr>
          <w:color w:val="FF0000"/>
        </w:rPr>
        <w:t xml:space="preserve"> </w:t>
      </w:r>
      <w:proofErr w:type="spellStart"/>
      <w:r>
        <w:rPr>
          <w:color w:val="000000"/>
        </w:rPr>
        <w:t>Pró-reitoria</w:t>
      </w:r>
      <w:proofErr w:type="spellEnd"/>
      <w:r>
        <w:rPr>
          <w:color w:val="000000"/>
        </w:rPr>
        <w:t xml:space="preserve"> de Pesquisa, Pós-graduação, Extensão e Inovação</w:t>
      </w:r>
      <w:r>
        <w:t>:</w:t>
      </w:r>
    </w:p>
    <w:p w14:paraId="03542B3D" w14:textId="77777777" w:rsidR="00BD558D" w:rsidRDefault="00BD558D">
      <w:pPr>
        <w:spacing w:after="0" w:line="360" w:lineRule="auto"/>
        <w:ind w:left="0" w:firstLine="0"/>
      </w:pPr>
    </w:p>
    <w:p w14:paraId="4F0B69BF" w14:textId="062D3523" w:rsidR="00BD558D" w:rsidRDefault="00757600" w:rsidP="00757600">
      <w:pPr>
        <w:numPr>
          <w:ilvl w:val="0"/>
          <w:numId w:val="15"/>
        </w:numPr>
        <w:pBdr>
          <w:top w:val="nil"/>
          <w:left w:val="nil"/>
          <w:bottom w:val="nil"/>
          <w:right w:val="nil"/>
          <w:between w:val="nil"/>
        </w:pBdr>
        <w:spacing w:after="0" w:line="360" w:lineRule="auto"/>
        <w:rPr>
          <w:color w:val="000000"/>
        </w:rPr>
      </w:pPr>
      <w:r>
        <w:rPr>
          <w:color w:val="000000"/>
        </w:rPr>
        <w:t>p</w:t>
      </w:r>
      <w:r w:rsidR="009A2692">
        <w:rPr>
          <w:color w:val="000000"/>
        </w:rPr>
        <w:t>romover a articulação entre ensino, pesquisa</w:t>
      </w:r>
      <w:r w:rsidR="009A2692">
        <w:t xml:space="preserve">, </w:t>
      </w:r>
      <w:r w:rsidR="009A2692">
        <w:rPr>
          <w:color w:val="000000"/>
        </w:rPr>
        <w:t>extensão e inova</w:t>
      </w:r>
      <w:r w:rsidR="009A2692">
        <w:t>ção</w:t>
      </w:r>
      <w:r w:rsidR="009A2692">
        <w:rPr>
          <w:color w:val="000000"/>
        </w:rPr>
        <w:t xml:space="preserve"> com a finalidade de fomentar as atividades de extensão de relevância e transformação social, no âmbito institucional; </w:t>
      </w:r>
    </w:p>
    <w:p w14:paraId="03E4B323" w14:textId="077EE392" w:rsidR="00BD558D" w:rsidRDefault="00757600" w:rsidP="00757600">
      <w:pPr>
        <w:numPr>
          <w:ilvl w:val="0"/>
          <w:numId w:val="15"/>
        </w:numPr>
        <w:pBdr>
          <w:top w:val="nil"/>
          <w:left w:val="nil"/>
          <w:bottom w:val="nil"/>
          <w:right w:val="nil"/>
          <w:between w:val="nil"/>
        </w:pBdr>
        <w:spacing w:after="0" w:line="360" w:lineRule="auto"/>
      </w:pPr>
      <w:r>
        <w:rPr>
          <w:color w:val="000000"/>
        </w:rPr>
        <w:t>d</w:t>
      </w:r>
      <w:r w:rsidR="009A2692">
        <w:rPr>
          <w:color w:val="000000"/>
        </w:rPr>
        <w:t xml:space="preserve">efinir os programas institucionais de extensão pautados em relevância e transformação social, para direcionamento da graduação, pós-graduação lato sensu e stricto sensu, em conformidade com as diretrizes institucionais, normas éticas e legislação vigente; </w:t>
      </w:r>
    </w:p>
    <w:p w14:paraId="77B8FBA9" w14:textId="3D2EB7B8" w:rsidR="00BD558D" w:rsidRDefault="00757600" w:rsidP="00757600">
      <w:pPr>
        <w:numPr>
          <w:ilvl w:val="0"/>
          <w:numId w:val="15"/>
        </w:numPr>
        <w:pBdr>
          <w:top w:val="nil"/>
          <w:left w:val="nil"/>
          <w:bottom w:val="nil"/>
          <w:right w:val="nil"/>
          <w:between w:val="nil"/>
        </w:pBdr>
        <w:spacing w:after="0" w:line="360" w:lineRule="auto"/>
      </w:pPr>
      <w:r>
        <w:rPr>
          <w:color w:val="000000"/>
        </w:rPr>
        <w:t>e</w:t>
      </w:r>
      <w:r w:rsidR="009A2692">
        <w:rPr>
          <w:color w:val="000000"/>
        </w:rPr>
        <w:t xml:space="preserve">stimular e estabelecer convênios, parcerias e intercâmbios com a comunidade, órgãos de fomento e outras instituições, necessários </w:t>
      </w:r>
      <w:r w:rsidR="009A2692">
        <w:t>à criação</w:t>
      </w:r>
      <w:r w:rsidR="009A2692">
        <w:rPr>
          <w:color w:val="000000"/>
        </w:rPr>
        <w:t xml:space="preserve"> e execução das atividades de extensão, incentivando ações colaborativas intersetoriais, intraorganizacionais e interinstitucionais, em conformidade com as diretrizes institucionais, normas éticas e legislação vigente; </w:t>
      </w:r>
    </w:p>
    <w:p w14:paraId="0E9B7A35" w14:textId="2F461C1C" w:rsidR="00BD558D" w:rsidRDefault="009A2692" w:rsidP="00757600">
      <w:pPr>
        <w:numPr>
          <w:ilvl w:val="0"/>
          <w:numId w:val="15"/>
        </w:numPr>
        <w:pBdr>
          <w:top w:val="nil"/>
          <w:left w:val="nil"/>
          <w:bottom w:val="nil"/>
          <w:right w:val="nil"/>
          <w:between w:val="nil"/>
        </w:pBdr>
        <w:spacing w:after="0" w:line="360" w:lineRule="auto"/>
        <w:rPr>
          <w:color w:val="000000"/>
        </w:rPr>
      </w:pPr>
      <w:r>
        <w:rPr>
          <w:color w:val="000000"/>
        </w:rPr>
        <w:lastRenderedPageBreak/>
        <w:t xml:space="preserve"> </w:t>
      </w:r>
      <w:r w:rsidR="00757600">
        <w:rPr>
          <w:color w:val="000000"/>
        </w:rPr>
        <w:t>a</w:t>
      </w:r>
      <w:r>
        <w:t xml:space="preserve">companhar os resultados das atividades de </w:t>
      </w:r>
      <w:r>
        <w:rPr>
          <w:color w:val="000000"/>
        </w:rPr>
        <w:t>extensão</w:t>
      </w:r>
      <w:r>
        <w:t xml:space="preserve"> curricular, nos cursos de graduação, </w:t>
      </w:r>
      <w:r>
        <w:rPr>
          <w:color w:val="000000"/>
        </w:rPr>
        <w:t xml:space="preserve">adequada </w:t>
      </w:r>
      <w:r>
        <w:t>às políticas</w:t>
      </w:r>
      <w:r>
        <w:rPr>
          <w:color w:val="000000"/>
        </w:rPr>
        <w:t xml:space="preserve"> e diretrizes institucionais de extensão e ao Plano de Desenvolvimento Institucional (PDI), bem como as Diretrizes Curriculares Nacionais (</w:t>
      </w:r>
      <w:proofErr w:type="spellStart"/>
      <w:r>
        <w:rPr>
          <w:color w:val="000000"/>
        </w:rPr>
        <w:t>DCNs</w:t>
      </w:r>
      <w:proofErr w:type="spellEnd"/>
      <w:r>
        <w:rPr>
          <w:color w:val="000000"/>
        </w:rPr>
        <w:t xml:space="preserve">); </w:t>
      </w:r>
    </w:p>
    <w:p w14:paraId="7DAC07CF" w14:textId="7471BEE8" w:rsidR="00BD558D" w:rsidRDefault="00757600" w:rsidP="00757600">
      <w:pPr>
        <w:numPr>
          <w:ilvl w:val="0"/>
          <w:numId w:val="15"/>
        </w:numPr>
        <w:pBdr>
          <w:top w:val="nil"/>
          <w:left w:val="nil"/>
          <w:bottom w:val="nil"/>
          <w:right w:val="nil"/>
          <w:between w:val="nil"/>
        </w:pBdr>
        <w:spacing w:after="0" w:line="360" w:lineRule="auto"/>
        <w:rPr>
          <w:color w:val="000000"/>
        </w:rPr>
      </w:pPr>
      <w:r>
        <w:rPr>
          <w:color w:val="000000"/>
        </w:rPr>
        <w:t>i</w:t>
      </w:r>
      <w:r w:rsidR="009A2692">
        <w:rPr>
          <w:color w:val="000000"/>
        </w:rPr>
        <w:t xml:space="preserve">ncentivar a participação da comunidade </w:t>
      </w:r>
      <w:r w:rsidR="009A2692">
        <w:t>acadêmica</w:t>
      </w:r>
      <w:r w:rsidR="009A2692">
        <w:rPr>
          <w:color w:val="000000"/>
        </w:rPr>
        <w:t xml:space="preserve"> e ex</w:t>
      </w:r>
      <w:r w:rsidR="009A2692">
        <w:t>terna em atividades de extensão,</w:t>
      </w:r>
      <w:r w:rsidR="009A2692">
        <w:rPr>
          <w:color w:val="000000"/>
        </w:rPr>
        <w:t xml:space="preserve"> fortalecendo a interação entre universidade e comunidade; </w:t>
      </w:r>
    </w:p>
    <w:p w14:paraId="4BB4981E" w14:textId="2204DCBC" w:rsidR="00BD558D" w:rsidRDefault="00757600" w:rsidP="00757600">
      <w:pPr>
        <w:numPr>
          <w:ilvl w:val="0"/>
          <w:numId w:val="15"/>
        </w:numPr>
        <w:pBdr>
          <w:top w:val="nil"/>
          <w:left w:val="nil"/>
          <w:bottom w:val="nil"/>
          <w:right w:val="nil"/>
          <w:between w:val="nil"/>
        </w:pBdr>
        <w:spacing w:after="0" w:line="360" w:lineRule="auto"/>
        <w:rPr>
          <w:color w:val="000000"/>
        </w:rPr>
      </w:pPr>
      <w:r>
        <w:rPr>
          <w:color w:val="000000"/>
        </w:rPr>
        <w:t>e</w:t>
      </w:r>
      <w:r w:rsidR="009A2692">
        <w:rPr>
          <w:color w:val="000000"/>
        </w:rPr>
        <w:t xml:space="preserve">laborar e atualizar a regulamentação do Programa </w:t>
      </w:r>
      <w:r w:rsidR="009A2692">
        <w:t>Institucional Voluntário de Extensão com a finalidade de</w:t>
      </w:r>
      <w:r w:rsidR="009A2692">
        <w:rPr>
          <w:b/>
          <w:bCs/>
        </w:rPr>
        <w:t xml:space="preserve"> </w:t>
      </w:r>
      <w:r w:rsidR="009A2692">
        <w:rPr>
          <w:color w:val="000000"/>
        </w:rPr>
        <w:t>incentivar a participação voluntária e ativa em atividades de extensão;</w:t>
      </w:r>
    </w:p>
    <w:p w14:paraId="6A3CA3C4" w14:textId="5E137A01" w:rsidR="00BD558D" w:rsidRDefault="00757600" w:rsidP="00757600">
      <w:pPr>
        <w:numPr>
          <w:ilvl w:val="0"/>
          <w:numId w:val="15"/>
        </w:numPr>
        <w:pBdr>
          <w:top w:val="nil"/>
          <w:left w:val="nil"/>
          <w:bottom w:val="nil"/>
          <w:right w:val="nil"/>
          <w:between w:val="nil"/>
        </w:pBdr>
        <w:spacing w:after="0" w:line="360" w:lineRule="auto"/>
        <w:rPr>
          <w:color w:val="000000"/>
        </w:rPr>
      </w:pPr>
      <w:r>
        <w:rPr>
          <w:color w:val="000000"/>
        </w:rPr>
        <w:t>i</w:t>
      </w:r>
      <w:r w:rsidR="009A2692">
        <w:rPr>
          <w:color w:val="000000"/>
        </w:rPr>
        <w:t xml:space="preserve">nstituir instrumentos de captação, organização e disponibilidade das informações relativas às demandas da comunidade, bem como sobre as atividades de extensão em execução e já concluídas, garantindo o acesso eficiente e transparente para a gestão universitária e interessados, especialmente para subsidiar a criação de indicadores e a tomada de decisão organizacional; </w:t>
      </w:r>
    </w:p>
    <w:p w14:paraId="3363937C" w14:textId="2687264A" w:rsidR="00BD558D" w:rsidRDefault="00757600" w:rsidP="00757600">
      <w:pPr>
        <w:numPr>
          <w:ilvl w:val="0"/>
          <w:numId w:val="15"/>
        </w:numPr>
        <w:pBdr>
          <w:top w:val="nil"/>
          <w:left w:val="nil"/>
          <w:bottom w:val="nil"/>
          <w:right w:val="nil"/>
          <w:between w:val="nil"/>
        </w:pBdr>
        <w:spacing w:after="0" w:line="360" w:lineRule="auto"/>
        <w:rPr>
          <w:color w:val="000000"/>
        </w:rPr>
      </w:pPr>
      <w:r>
        <w:rPr>
          <w:color w:val="000000"/>
        </w:rPr>
        <w:t>d</w:t>
      </w:r>
      <w:r w:rsidR="009A2692">
        <w:rPr>
          <w:color w:val="000000"/>
        </w:rPr>
        <w:t>elinear a gestão institucional da extensão, instituindo fluxo de tramitação operacional do registro do planejamento, análise, aprovação, execução e monitoramento das atividades de extensão, por meio da articulação entre os setores responsáveis e necessários a consecução do Plano de Atividades de Extensão;</w:t>
      </w:r>
    </w:p>
    <w:p w14:paraId="0E1DCA80" w14:textId="3D3928D1" w:rsidR="00BD558D" w:rsidRDefault="00757600" w:rsidP="00757600">
      <w:pPr>
        <w:numPr>
          <w:ilvl w:val="0"/>
          <w:numId w:val="15"/>
        </w:numPr>
        <w:pBdr>
          <w:top w:val="nil"/>
          <w:left w:val="nil"/>
          <w:bottom w:val="nil"/>
          <w:right w:val="nil"/>
          <w:between w:val="nil"/>
        </w:pBdr>
        <w:spacing w:after="0" w:line="360" w:lineRule="auto"/>
      </w:pPr>
      <w:r>
        <w:rPr>
          <w:color w:val="000000"/>
        </w:rPr>
        <w:t>d</w:t>
      </w:r>
      <w:r w:rsidR="009A2692">
        <w:rPr>
          <w:color w:val="000000"/>
        </w:rPr>
        <w:t xml:space="preserve">efinir critérios institucionais de monitoramento da execução dos Planos de Atividades de Extensão voltados a pertinência das atividades </w:t>
      </w:r>
      <w:r w:rsidR="009A2692">
        <w:t>de extensão</w:t>
      </w:r>
      <w:r w:rsidR="009A2692">
        <w:rPr>
          <w:color w:val="000000"/>
        </w:rPr>
        <w:t>, garantindo que atendam as diretrizes institucionais, normas éticas e legislação vigente;</w:t>
      </w:r>
    </w:p>
    <w:p w14:paraId="27EE4ACC" w14:textId="6C9020D9" w:rsidR="00BD558D" w:rsidRDefault="00757600" w:rsidP="00757600">
      <w:pPr>
        <w:numPr>
          <w:ilvl w:val="0"/>
          <w:numId w:val="15"/>
        </w:numPr>
        <w:pBdr>
          <w:top w:val="nil"/>
          <w:left w:val="nil"/>
          <w:bottom w:val="nil"/>
          <w:right w:val="nil"/>
          <w:between w:val="nil"/>
        </w:pBdr>
        <w:spacing w:after="0" w:line="360" w:lineRule="auto"/>
      </w:pPr>
      <w:r>
        <w:rPr>
          <w:color w:val="000000"/>
        </w:rPr>
        <w:t>d</w:t>
      </w:r>
      <w:r w:rsidR="009A2692">
        <w:rPr>
          <w:color w:val="000000"/>
        </w:rPr>
        <w:t>efinir critérios institucionais de avaliação d</w:t>
      </w:r>
      <w:r w:rsidR="009A2692">
        <w:t>os impactos gerados pelas atividades de extensão aos estudantes e a comunidade, por meio da criação de indicadores de qualidade acadêmica, relevância social, impacto gerado e efetividade nas ações executadas nos processos de gestão e acompanhamento das atividades de extensão,</w:t>
      </w:r>
      <w:r w:rsidR="009A2692">
        <w:rPr>
          <w:b/>
          <w:bCs/>
        </w:rPr>
        <w:t xml:space="preserve"> </w:t>
      </w:r>
      <w:r w:rsidR="009A2692">
        <w:t>especialmente os que envolvem articulação entre graduação e pós-graduação, bem como a elaboração de instrumentos de coleta sistemática de percepção, garantindo a transparência e o alinhamento aos objetivos institucionais e da Comissão de Avaliação Própria Institucional (CPA);</w:t>
      </w:r>
    </w:p>
    <w:p w14:paraId="7BB833B8" w14:textId="231027A3" w:rsidR="00BD558D" w:rsidRDefault="00757600" w:rsidP="00757600">
      <w:pPr>
        <w:numPr>
          <w:ilvl w:val="0"/>
          <w:numId w:val="15"/>
        </w:numPr>
        <w:pBdr>
          <w:top w:val="nil"/>
          <w:left w:val="nil"/>
          <w:bottom w:val="nil"/>
          <w:right w:val="nil"/>
          <w:between w:val="nil"/>
        </w:pBdr>
        <w:spacing w:after="0" w:line="360" w:lineRule="auto"/>
        <w:rPr>
          <w:color w:val="000000"/>
        </w:rPr>
      </w:pPr>
      <w:r>
        <w:rPr>
          <w:color w:val="000000"/>
        </w:rPr>
        <w:lastRenderedPageBreak/>
        <w:t>d</w:t>
      </w:r>
      <w:r w:rsidR="009A2692">
        <w:rPr>
          <w:color w:val="000000"/>
        </w:rPr>
        <w:t>efinir, se necessário, regramentos sobre periodicidade, público-alvo, abrangência de implementação, metodologias;</w:t>
      </w:r>
    </w:p>
    <w:p w14:paraId="64A52236" w14:textId="56B501D7" w:rsidR="00BD558D" w:rsidRDefault="00757600" w:rsidP="00757600">
      <w:pPr>
        <w:numPr>
          <w:ilvl w:val="0"/>
          <w:numId w:val="15"/>
        </w:numPr>
        <w:pBdr>
          <w:top w:val="nil"/>
          <w:left w:val="nil"/>
          <w:bottom w:val="nil"/>
          <w:right w:val="nil"/>
          <w:between w:val="nil"/>
        </w:pBdr>
        <w:spacing w:after="0" w:line="360" w:lineRule="auto"/>
        <w:rPr>
          <w:color w:val="000000"/>
        </w:rPr>
      </w:pPr>
      <w:r>
        <w:rPr>
          <w:color w:val="000000"/>
        </w:rPr>
        <w:t>e</w:t>
      </w:r>
      <w:r w:rsidR="009A2692">
        <w:rPr>
          <w:color w:val="000000"/>
        </w:rPr>
        <w:t xml:space="preserve">mitir declarações aos participantes de atividades de extensão que atendam aos requisitos estabelecidos nesta Resolução; </w:t>
      </w:r>
    </w:p>
    <w:p w14:paraId="2E1E61F0" w14:textId="4AB5BB6C" w:rsidR="00BD558D" w:rsidRDefault="00757600" w:rsidP="00757600">
      <w:pPr>
        <w:numPr>
          <w:ilvl w:val="0"/>
          <w:numId w:val="15"/>
        </w:numPr>
        <w:pBdr>
          <w:top w:val="nil"/>
          <w:left w:val="nil"/>
          <w:bottom w:val="nil"/>
          <w:right w:val="nil"/>
          <w:between w:val="nil"/>
        </w:pBdr>
        <w:spacing w:after="0" w:line="360" w:lineRule="auto"/>
        <w:rPr>
          <w:color w:val="000000"/>
        </w:rPr>
      </w:pPr>
      <w:r>
        <w:t>p</w:t>
      </w:r>
      <w:r w:rsidR="009A2692">
        <w:t xml:space="preserve">romover a criação e uso de canais de comunicação entre a comunidade e a Instituição, destinados à divulgação de informações sobre as atividades de extensão e pesquisa, bem como coletar os impactos gerados com base nos indicadores de avaliação institucional </w:t>
      </w:r>
      <w:r w:rsidR="009A2692">
        <w:rPr>
          <w:color w:val="000000"/>
        </w:rPr>
        <w:t xml:space="preserve">alinhados </w:t>
      </w:r>
      <w:proofErr w:type="spellStart"/>
      <w:r w:rsidR="009A2692">
        <w:rPr>
          <w:color w:val="000000"/>
        </w:rPr>
        <w:t>a</w:t>
      </w:r>
      <w:proofErr w:type="spellEnd"/>
      <w:r w:rsidR="009A2692">
        <w:rPr>
          <w:color w:val="000000"/>
        </w:rPr>
        <w:t xml:space="preserve"> Comissão Própria de Avaliação Institucional (CPA); </w:t>
      </w:r>
    </w:p>
    <w:p w14:paraId="5E9FF260" w14:textId="0E86AC28" w:rsidR="00BD558D" w:rsidRDefault="00757600" w:rsidP="00757600">
      <w:pPr>
        <w:numPr>
          <w:ilvl w:val="0"/>
          <w:numId w:val="15"/>
        </w:numPr>
        <w:pBdr>
          <w:top w:val="nil"/>
          <w:left w:val="nil"/>
          <w:bottom w:val="nil"/>
          <w:right w:val="nil"/>
          <w:between w:val="nil"/>
        </w:pBdr>
        <w:spacing w:after="0" w:line="360" w:lineRule="auto"/>
      </w:pPr>
      <w:r>
        <w:rPr>
          <w:color w:val="000000"/>
        </w:rPr>
        <w:t>i</w:t>
      </w:r>
      <w:r w:rsidR="009A2692">
        <w:rPr>
          <w:color w:val="000000"/>
        </w:rPr>
        <w:t xml:space="preserve">ncentivar o corpo acadêmico e comunidade externa a participação em atividades de extensão, especialmente a participação </w:t>
      </w:r>
      <w:r w:rsidR="009A2692">
        <w:t>voluntária</w:t>
      </w:r>
      <w:r w:rsidR="009A2692">
        <w:rPr>
          <w:color w:val="000000"/>
        </w:rPr>
        <w:t>, conforme diretrizes institucionais, normas éticas e legislação vigente, e, conforme o caso, definidas por edital próprio ou por adesão a edital externo;</w:t>
      </w:r>
    </w:p>
    <w:p w14:paraId="392243F0" w14:textId="3BE6709C" w:rsidR="00BD558D" w:rsidRDefault="00757600" w:rsidP="00757600">
      <w:pPr>
        <w:numPr>
          <w:ilvl w:val="0"/>
          <w:numId w:val="15"/>
        </w:numPr>
        <w:pBdr>
          <w:top w:val="nil"/>
          <w:left w:val="nil"/>
          <w:bottom w:val="nil"/>
          <w:right w:val="nil"/>
          <w:between w:val="nil"/>
        </w:pBdr>
        <w:spacing w:after="0" w:line="360" w:lineRule="auto"/>
      </w:pPr>
      <w:r>
        <w:rPr>
          <w:color w:val="000000"/>
        </w:rPr>
        <w:t>p</w:t>
      </w:r>
      <w:r w:rsidR="009A2692">
        <w:rPr>
          <w:color w:val="000000"/>
        </w:rPr>
        <w:t xml:space="preserve">romover a organização de eventos científicos na Instituição, bem como a participação em eventos científicos externos, relacionados aos impactos das práticas </w:t>
      </w:r>
      <w:r w:rsidR="009A2692">
        <w:t>de extensão</w:t>
      </w:r>
      <w:r w:rsidR="009A2692">
        <w:rPr>
          <w:color w:val="000000"/>
        </w:rPr>
        <w:t>, definidas por edital próprio ou por adesão a edital externo;</w:t>
      </w:r>
    </w:p>
    <w:p w14:paraId="729519B6" w14:textId="68EFCBB2" w:rsidR="00BD558D" w:rsidRDefault="00757600" w:rsidP="00757600">
      <w:pPr>
        <w:numPr>
          <w:ilvl w:val="0"/>
          <w:numId w:val="15"/>
        </w:numPr>
        <w:pBdr>
          <w:top w:val="nil"/>
          <w:left w:val="nil"/>
          <w:bottom w:val="nil"/>
          <w:right w:val="nil"/>
          <w:between w:val="nil"/>
        </w:pBdr>
        <w:tabs>
          <w:tab w:val="left" w:pos="709"/>
        </w:tabs>
        <w:spacing w:after="0" w:line="360" w:lineRule="auto"/>
        <w:rPr>
          <w:color w:val="000000"/>
        </w:rPr>
      </w:pPr>
      <w:r>
        <w:rPr>
          <w:color w:val="000000"/>
        </w:rPr>
        <w:t>r</w:t>
      </w:r>
      <w:r w:rsidR="009A2692">
        <w:rPr>
          <w:color w:val="000000"/>
        </w:rPr>
        <w:t xml:space="preserve">econhecer </w:t>
      </w:r>
      <w:r w:rsidR="009A2692" w:rsidRPr="002C685B">
        <w:rPr>
          <w:strike/>
          <w:color w:val="FF0000"/>
        </w:rPr>
        <w:t>e recompensar</w:t>
      </w:r>
      <w:r w:rsidR="009A2692" w:rsidRPr="002C685B">
        <w:rPr>
          <w:color w:val="FF0000"/>
        </w:rPr>
        <w:t xml:space="preserve"> </w:t>
      </w:r>
      <w:r w:rsidR="009A2692">
        <w:rPr>
          <w:color w:val="000000"/>
        </w:rPr>
        <w:t xml:space="preserve">práticas </w:t>
      </w:r>
      <w:r w:rsidR="009A2692">
        <w:t>de extensão</w:t>
      </w:r>
      <w:r w:rsidR="009A2692">
        <w:rPr>
          <w:color w:val="000000"/>
        </w:rPr>
        <w:t xml:space="preserve"> exitosas no que tange à relevância e impacto na comunidade, por meio de premiações definidas por edital próprio ou adesão a edital externo.</w:t>
      </w:r>
    </w:p>
    <w:p w14:paraId="5D085EEA" w14:textId="77777777" w:rsidR="00BD558D" w:rsidRDefault="00BD558D">
      <w:pPr>
        <w:pBdr>
          <w:top w:val="nil"/>
          <w:left w:val="nil"/>
          <w:bottom w:val="nil"/>
          <w:right w:val="nil"/>
          <w:between w:val="nil"/>
        </w:pBdr>
        <w:tabs>
          <w:tab w:val="left" w:pos="709"/>
        </w:tabs>
        <w:spacing w:after="0" w:line="360" w:lineRule="auto"/>
        <w:ind w:left="357" w:firstLine="0"/>
        <w:rPr>
          <w:color w:val="000000"/>
        </w:rPr>
      </w:pPr>
    </w:p>
    <w:p w14:paraId="252E2455" w14:textId="6039121C" w:rsidR="00BD558D" w:rsidRDefault="009A2692">
      <w:pPr>
        <w:spacing w:after="0" w:line="360" w:lineRule="auto"/>
        <w:ind w:left="0" w:firstLine="0"/>
      </w:pPr>
      <w:r>
        <w:rPr>
          <w:b/>
          <w:bCs/>
        </w:rPr>
        <w:t xml:space="preserve">Art. </w:t>
      </w:r>
      <w:proofErr w:type="gramStart"/>
      <w:r>
        <w:rPr>
          <w:b/>
          <w:bCs/>
        </w:rPr>
        <w:t xml:space="preserve">11 </w:t>
      </w:r>
      <w:r>
        <w:t xml:space="preserve"> </w:t>
      </w:r>
      <w:r w:rsidR="00EF3D91" w:rsidRPr="00EF3D91">
        <w:rPr>
          <w:strike/>
          <w:color w:val="FF0000"/>
        </w:rPr>
        <w:t>Das</w:t>
      </w:r>
      <w:proofErr w:type="gramEnd"/>
      <w:r w:rsidR="00EF3D91" w:rsidRPr="00EF3D91">
        <w:rPr>
          <w:strike/>
          <w:color w:val="FF0000"/>
        </w:rPr>
        <w:t xml:space="preserve"> competências</w:t>
      </w:r>
      <w:r w:rsidR="00EF3D91" w:rsidRPr="00EF3D91">
        <w:rPr>
          <w:color w:val="FF0000"/>
        </w:rPr>
        <w:t xml:space="preserve"> Compete </w:t>
      </w:r>
      <w:r w:rsidR="00EF3D91">
        <w:rPr>
          <w:color w:val="FF0000"/>
        </w:rPr>
        <w:t>à</w:t>
      </w:r>
      <w:r w:rsidR="00EF3D91">
        <w:rPr>
          <w:color w:val="FF0000"/>
        </w:rPr>
        <w:t>s</w:t>
      </w:r>
      <w:r>
        <w:rPr>
          <w:color w:val="000000"/>
        </w:rPr>
        <w:t xml:space="preserve"> Diretorias de Pesquisa, Pós-graduação, Extensão e Inovação</w:t>
      </w:r>
      <w:r>
        <w:t>:</w:t>
      </w:r>
    </w:p>
    <w:p w14:paraId="763484E0" w14:textId="77777777" w:rsidR="00BD558D" w:rsidRDefault="00BD558D">
      <w:pPr>
        <w:spacing w:after="0" w:line="360" w:lineRule="auto"/>
        <w:ind w:left="0" w:firstLine="0"/>
      </w:pPr>
    </w:p>
    <w:p w14:paraId="57DA87D3" w14:textId="72A83CD5" w:rsidR="00BD558D" w:rsidRDefault="00757600" w:rsidP="00757600">
      <w:pPr>
        <w:numPr>
          <w:ilvl w:val="0"/>
          <w:numId w:val="14"/>
        </w:numPr>
        <w:pBdr>
          <w:top w:val="nil"/>
          <w:left w:val="nil"/>
          <w:bottom w:val="nil"/>
          <w:right w:val="nil"/>
          <w:between w:val="nil"/>
        </w:pBdr>
        <w:spacing w:after="0" w:line="360" w:lineRule="auto"/>
        <w:rPr>
          <w:color w:val="000000"/>
        </w:rPr>
      </w:pPr>
      <w:r>
        <w:rPr>
          <w:color w:val="000000"/>
        </w:rPr>
        <w:t>a</w:t>
      </w:r>
      <w:r w:rsidR="009A2692">
        <w:rPr>
          <w:color w:val="000000"/>
        </w:rPr>
        <w:t>rticular a extensão n</w:t>
      </w:r>
      <w:r w:rsidR="009A2692">
        <w:t>ão curricular</w:t>
      </w:r>
      <w:r w:rsidR="009A2692">
        <w:rPr>
          <w:color w:val="000000"/>
        </w:rPr>
        <w:t xml:space="preserve"> junto ao ensino e pesquisa em nível de graduação, por meio de interação com a Diretoria de Ensino de cada campus; </w:t>
      </w:r>
    </w:p>
    <w:p w14:paraId="75998CA1" w14:textId="22AB6D09" w:rsidR="00BD558D" w:rsidRDefault="00757600" w:rsidP="00757600">
      <w:pPr>
        <w:numPr>
          <w:ilvl w:val="0"/>
          <w:numId w:val="14"/>
        </w:numPr>
        <w:pBdr>
          <w:top w:val="nil"/>
          <w:left w:val="nil"/>
          <w:bottom w:val="nil"/>
          <w:right w:val="nil"/>
          <w:between w:val="nil"/>
        </w:pBdr>
        <w:spacing w:after="0" w:line="360" w:lineRule="auto"/>
      </w:pPr>
      <w:r>
        <w:rPr>
          <w:color w:val="000000"/>
        </w:rPr>
        <w:t>o</w:t>
      </w:r>
      <w:r w:rsidR="009A2692">
        <w:rPr>
          <w:color w:val="000000"/>
        </w:rPr>
        <w:t xml:space="preserve">rientar a comunidade acadêmica do campus sobre os programas institucionais de extensão, em nível de graduação e pós-graduação lato sensu, em conformidade com as diretrizes institucionais; </w:t>
      </w:r>
    </w:p>
    <w:p w14:paraId="1EB4FAAB" w14:textId="21A73058" w:rsidR="00BD558D" w:rsidRDefault="00757600" w:rsidP="00757600">
      <w:pPr>
        <w:numPr>
          <w:ilvl w:val="0"/>
          <w:numId w:val="14"/>
        </w:numPr>
        <w:pBdr>
          <w:top w:val="nil"/>
          <w:left w:val="nil"/>
          <w:bottom w:val="nil"/>
          <w:right w:val="nil"/>
          <w:between w:val="nil"/>
        </w:pBdr>
        <w:spacing w:after="0" w:line="360" w:lineRule="auto"/>
      </w:pPr>
      <w:r>
        <w:rPr>
          <w:color w:val="000000"/>
        </w:rPr>
        <w:t>e</w:t>
      </w:r>
      <w:r w:rsidR="009A2692">
        <w:rPr>
          <w:color w:val="000000"/>
        </w:rPr>
        <w:t xml:space="preserve">stimular e estabelecer convênios, parcerias e intercâmbios com a comunidade, órgãos de fomento e outras instituições, necessários </w:t>
      </w:r>
      <w:r w:rsidR="009A2692">
        <w:t>à criação</w:t>
      </w:r>
      <w:r w:rsidR="009A2692">
        <w:rPr>
          <w:color w:val="000000"/>
        </w:rPr>
        <w:t xml:space="preserve"> e execução das atividades de extensão, incentiv</w:t>
      </w:r>
      <w:r w:rsidR="009A2692">
        <w:t xml:space="preserve">ando ações colaborativas intersetoriais, intraorganizacionais e </w:t>
      </w:r>
      <w:r w:rsidR="009A2692">
        <w:lastRenderedPageBreak/>
        <w:t xml:space="preserve">interinstitucionais, em conformidade com as diretrizes institucionais, normas éticas e legislação vigente; </w:t>
      </w:r>
    </w:p>
    <w:p w14:paraId="20014777" w14:textId="777B9C1B" w:rsidR="00BD558D" w:rsidRDefault="00757600" w:rsidP="00757600">
      <w:pPr>
        <w:numPr>
          <w:ilvl w:val="0"/>
          <w:numId w:val="14"/>
        </w:numPr>
        <w:pBdr>
          <w:top w:val="nil"/>
          <w:left w:val="nil"/>
          <w:bottom w:val="nil"/>
          <w:right w:val="nil"/>
          <w:between w:val="nil"/>
        </w:pBdr>
        <w:spacing w:after="0" w:line="360" w:lineRule="auto"/>
        <w:rPr>
          <w:color w:val="000000"/>
        </w:rPr>
      </w:pPr>
      <w:r>
        <w:t>p</w:t>
      </w:r>
      <w:r w:rsidR="009A2692">
        <w:t xml:space="preserve">romover e acompanhar a extensão integrada aos cursos de graduação por meio da </w:t>
      </w:r>
      <w:proofErr w:type="spellStart"/>
      <w:r w:rsidR="009A2692">
        <w:t>curricularização</w:t>
      </w:r>
      <w:proofErr w:type="spellEnd"/>
      <w:r w:rsidR="009A2692">
        <w:t xml:space="preserve"> da extensão, em responsabilidade compartilhada com a Diretoria de </w:t>
      </w:r>
      <w:proofErr w:type="gramStart"/>
      <w:r w:rsidR="009A2692">
        <w:t>Ensino,  conforme</w:t>
      </w:r>
      <w:proofErr w:type="gramEnd"/>
      <w:r w:rsidR="009A2692">
        <w:t xml:space="preserve"> as políticas e diretrizes institucionais de extensão e ao Plano de Desenvolvim</w:t>
      </w:r>
      <w:r w:rsidR="009A2692">
        <w:rPr>
          <w:color w:val="000000"/>
        </w:rPr>
        <w:t>ento Institucional (PDI), bem como as Diretrizes Curriculares Nacionais (</w:t>
      </w:r>
      <w:proofErr w:type="spellStart"/>
      <w:r w:rsidR="009A2692">
        <w:rPr>
          <w:color w:val="000000"/>
        </w:rPr>
        <w:t>DCNs</w:t>
      </w:r>
      <w:proofErr w:type="spellEnd"/>
      <w:r w:rsidR="009A2692">
        <w:rPr>
          <w:color w:val="000000"/>
        </w:rPr>
        <w:t xml:space="preserve">); </w:t>
      </w:r>
    </w:p>
    <w:p w14:paraId="6C1F75CC" w14:textId="6E937902" w:rsidR="00BD558D" w:rsidRDefault="00757600" w:rsidP="00757600">
      <w:pPr>
        <w:numPr>
          <w:ilvl w:val="0"/>
          <w:numId w:val="14"/>
        </w:numPr>
        <w:pBdr>
          <w:top w:val="nil"/>
          <w:left w:val="nil"/>
          <w:bottom w:val="nil"/>
          <w:right w:val="nil"/>
          <w:between w:val="nil"/>
        </w:pBdr>
        <w:spacing w:after="0" w:line="360" w:lineRule="auto"/>
        <w:rPr>
          <w:color w:val="000000"/>
        </w:rPr>
      </w:pPr>
      <w:r>
        <w:rPr>
          <w:color w:val="000000"/>
        </w:rPr>
        <w:t>i</w:t>
      </w:r>
      <w:r w:rsidR="009A2692">
        <w:rPr>
          <w:color w:val="000000"/>
        </w:rPr>
        <w:t xml:space="preserve">ncentivar a participação de docentes e estudantes de graduação, pós-graduação lato sensu e stricto sensu, diplomados e técnicos administrativos, fortalecendo a interação entre universidade e comunidade, no âmbito do campus; </w:t>
      </w:r>
    </w:p>
    <w:p w14:paraId="0DF6FD96" w14:textId="38E402DD" w:rsidR="00BD558D" w:rsidRDefault="00757600" w:rsidP="00757600">
      <w:pPr>
        <w:numPr>
          <w:ilvl w:val="0"/>
          <w:numId w:val="14"/>
        </w:numPr>
        <w:pBdr>
          <w:top w:val="nil"/>
          <w:left w:val="nil"/>
          <w:bottom w:val="nil"/>
          <w:right w:val="nil"/>
          <w:between w:val="nil"/>
        </w:pBdr>
        <w:spacing w:after="0" w:line="360" w:lineRule="auto"/>
        <w:rPr>
          <w:color w:val="000000"/>
        </w:rPr>
      </w:pPr>
      <w:r>
        <w:rPr>
          <w:color w:val="000000"/>
        </w:rPr>
        <w:t>i</w:t>
      </w:r>
      <w:r w:rsidR="009A2692">
        <w:rPr>
          <w:color w:val="000000"/>
        </w:rPr>
        <w:t>ncentivar a participação ativa de voluntários em atividades de extensão, no âmbito do campus;</w:t>
      </w:r>
    </w:p>
    <w:p w14:paraId="576B1B50" w14:textId="37681812" w:rsidR="00BD558D" w:rsidRDefault="00757600" w:rsidP="00757600">
      <w:pPr>
        <w:numPr>
          <w:ilvl w:val="0"/>
          <w:numId w:val="14"/>
        </w:numPr>
        <w:pBdr>
          <w:top w:val="nil"/>
          <w:left w:val="nil"/>
          <w:bottom w:val="nil"/>
          <w:right w:val="nil"/>
          <w:between w:val="nil"/>
        </w:pBdr>
        <w:spacing w:after="0" w:line="360" w:lineRule="auto"/>
        <w:rPr>
          <w:color w:val="000000"/>
        </w:rPr>
      </w:pPr>
      <w:r>
        <w:rPr>
          <w:color w:val="000000"/>
          <w:highlight w:val="white"/>
        </w:rPr>
        <w:t>s</w:t>
      </w:r>
      <w:r w:rsidR="009A2692">
        <w:rPr>
          <w:color w:val="000000"/>
          <w:highlight w:val="white"/>
        </w:rPr>
        <w:t xml:space="preserve">ubsidiar com dados os </w:t>
      </w:r>
      <w:r w:rsidR="009A2692">
        <w:rPr>
          <w:color w:val="000000"/>
        </w:rPr>
        <w:t xml:space="preserve">mecanismos de captação, organização e disponibilidade das informações relativas às demandas da comunidade, bem como sobre as atividades em andamento e já concluídas, no âmbito do campus, garantindo o acesso eficiente e transparente para a gestão universitária e interessado; </w:t>
      </w:r>
    </w:p>
    <w:p w14:paraId="4303B244" w14:textId="12720E73" w:rsidR="00BD558D" w:rsidRDefault="00757600" w:rsidP="00757600">
      <w:pPr>
        <w:numPr>
          <w:ilvl w:val="0"/>
          <w:numId w:val="14"/>
        </w:numPr>
        <w:pBdr>
          <w:top w:val="nil"/>
          <w:left w:val="nil"/>
          <w:bottom w:val="nil"/>
          <w:right w:val="nil"/>
          <w:between w:val="nil"/>
        </w:pBdr>
        <w:spacing w:after="0" w:line="360" w:lineRule="auto"/>
        <w:rPr>
          <w:color w:val="000000"/>
        </w:rPr>
      </w:pPr>
      <w:r>
        <w:t>g</w:t>
      </w:r>
      <w:r w:rsidR="009A2692">
        <w:t>erir</w:t>
      </w:r>
      <w:r w:rsidR="009A2692">
        <w:rPr>
          <w:color w:val="000000"/>
        </w:rPr>
        <w:t xml:space="preserve"> </w:t>
      </w:r>
      <w:r w:rsidR="009A2692">
        <w:t>a</w:t>
      </w:r>
      <w:r w:rsidR="009A2692">
        <w:rPr>
          <w:color w:val="000000"/>
        </w:rPr>
        <w:t xml:space="preserve"> extensão, orientando </w:t>
      </w:r>
      <w:r w:rsidR="009A2692">
        <w:t>o</w:t>
      </w:r>
      <w:r w:rsidR="009A2692">
        <w:rPr>
          <w:color w:val="000000"/>
        </w:rPr>
        <w:t xml:space="preserve"> cumprimento do fluxo de tramitação operacional do registro do planejamento, análise e aprovação, execução e monitoramento das atividades de extensão, por meio da articulação entre os setores responsáveis e necessários </w:t>
      </w:r>
      <w:r w:rsidR="009A2692">
        <w:t>à consecução</w:t>
      </w:r>
      <w:r w:rsidR="009A2692">
        <w:rPr>
          <w:color w:val="000000"/>
        </w:rPr>
        <w:t xml:space="preserve"> do Plano de Atividades de Extensão (</w:t>
      </w:r>
      <w:proofErr w:type="spellStart"/>
      <w:r w:rsidR="009A2692">
        <w:rPr>
          <w:color w:val="000000"/>
        </w:rPr>
        <w:t>PAExt</w:t>
      </w:r>
      <w:proofErr w:type="spellEnd"/>
      <w:r w:rsidR="009A2692">
        <w:rPr>
          <w:color w:val="000000"/>
        </w:rPr>
        <w:t>);</w:t>
      </w:r>
    </w:p>
    <w:p w14:paraId="7FDAAB3F" w14:textId="5B8CEAFC" w:rsidR="00BD558D" w:rsidRDefault="00757600" w:rsidP="00757600">
      <w:pPr>
        <w:numPr>
          <w:ilvl w:val="0"/>
          <w:numId w:val="14"/>
        </w:numPr>
        <w:pBdr>
          <w:top w:val="nil"/>
          <w:left w:val="nil"/>
          <w:bottom w:val="nil"/>
          <w:right w:val="nil"/>
          <w:between w:val="nil"/>
        </w:pBdr>
        <w:spacing w:after="0" w:line="360" w:lineRule="auto"/>
      </w:pPr>
      <w:r>
        <w:rPr>
          <w:color w:val="000000"/>
        </w:rPr>
        <w:t>o</w:t>
      </w:r>
      <w:r w:rsidR="009A2692">
        <w:rPr>
          <w:color w:val="000000"/>
        </w:rPr>
        <w:t xml:space="preserve">rientar o preenchimento dos Planos de Atividades de Extensão voltados a pertinência das atividades </w:t>
      </w:r>
      <w:r w:rsidR="009A2692">
        <w:t>de extensão</w:t>
      </w:r>
      <w:r w:rsidR="009A2692">
        <w:rPr>
          <w:color w:val="000000"/>
        </w:rPr>
        <w:t xml:space="preserve"> no âmbito do campus, garantindo que atendam as diretrizes institucionais, normas éticas e legislação vigente;</w:t>
      </w:r>
    </w:p>
    <w:p w14:paraId="02E89A35" w14:textId="01323F21" w:rsidR="00BD558D" w:rsidRDefault="00757600" w:rsidP="00757600">
      <w:pPr>
        <w:numPr>
          <w:ilvl w:val="0"/>
          <w:numId w:val="14"/>
        </w:numPr>
        <w:pBdr>
          <w:top w:val="nil"/>
          <w:left w:val="nil"/>
          <w:bottom w:val="nil"/>
          <w:right w:val="nil"/>
          <w:between w:val="nil"/>
        </w:pBdr>
        <w:spacing w:after="0" w:line="360" w:lineRule="auto"/>
      </w:pPr>
      <w:r>
        <w:rPr>
          <w:color w:val="000000"/>
        </w:rPr>
        <w:t>o</w:t>
      </w:r>
      <w:r w:rsidR="009A2692">
        <w:rPr>
          <w:color w:val="000000"/>
        </w:rPr>
        <w:t xml:space="preserve">rientar sobre os critérios institucionais de monitoramento da execução dos Planos de Atividades de Extensão voltados a pertinência das atividades </w:t>
      </w:r>
      <w:r w:rsidR="009A2692">
        <w:t>de extensão</w:t>
      </w:r>
      <w:r w:rsidR="009A2692">
        <w:rPr>
          <w:color w:val="000000"/>
        </w:rPr>
        <w:t>, garantindo que atendam as diretrizes institucionais, normas éticas e legislação vigente;</w:t>
      </w:r>
    </w:p>
    <w:p w14:paraId="3070A292" w14:textId="6F112ED3" w:rsidR="00BD558D" w:rsidRDefault="00757600" w:rsidP="00757600">
      <w:pPr>
        <w:numPr>
          <w:ilvl w:val="0"/>
          <w:numId w:val="14"/>
        </w:numPr>
        <w:pBdr>
          <w:top w:val="nil"/>
          <w:left w:val="nil"/>
          <w:bottom w:val="nil"/>
          <w:right w:val="nil"/>
          <w:between w:val="nil"/>
        </w:pBdr>
        <w:spacing w:after="0" w:line="360" w:lineRule="auto"/>
      </w:pPr>
      <w:r>
        <w:t>o</w:t>
      </w:r>
      <w:r w:rsidR="009A2692">
        <w:t>rientar sobre os</w:t>
      </w:r>
      <w:r w:rsidR="009A2692">
        <w:rPr>
          <w:color w:val="000000"/>
        </w:rPr>
        <w:t xml:space="preserve"> critérios institucionais de avaliação d</w:t>
      </w:r>
      <w:r w:rsidR="009A2692">
        <w:t xml:space="preserve">os impactos gerados pelas atividades de extensão aos estudantes e a comunidade, por meio da criação de indicadores de qualidade acadêmica, relevância social, impacto gerado e efetividade nas ações executadas nos processos de gestão e acompanhamento das atividades de </w:t>
      </w:r>
      <w:r w:rsidR="009A2692">
        <w:lastRenderedPageBreak/>
        <w:t>extensão,</w:t>
      </w:r>
      <w:r w:rsidR="009A2692">
        <w:rPr>
          <w:b/>
          <w:bCs/>
        </w:rPr>
        <w:t xml:space="preserve"> </w:t>
      </w:r>
      <w:r w:rsidR="009A2692">
        <w:t>especialmente os que envolvem articulação entre graduação e pós-graduação, bem como a elaboração de instrumentos de coleta sistemática de percepção, garantindo a transparência e o alinhamento aos objetivos institucionais e da Comissão de Avaliação Própria Institucional(CPA);</w:t>
      </w:r>
    </w:p>
    <w:p w14:paraId="6C19812C" w14:textId="4D251FEE" w:rsidR="00BD558D" w:rsidRDefault="00757600" w:rsidP="00757600">
      <w:pPr>
        <w:numPr>
          <w:ilvl w:val="0"/>
          <w:numId w:val="14"/>
        </w:numPr>
        <w:pBdr>
          <w:top w:val="nil"/>
          <w:left w:val="nil"/>
          <w:bottom w:val="nil"/>
          <w:right w:val="nil"/>
          <w:between w:val="nil"/>
        </w:pBdr>
        <w:spacing w:after="0" w:line="360" w:lineRule="auto"/>
        <w:rPr>
          <w:color w:val="000000"/>
        </w:rPr>
      </w:pPr>
      <w:r>
        <w:rPr>
          <w:color w:val="000000"/>
        </w:rPr>
        <w:t>e</w:t>
      </w:r>
      <w:r w:rsidR="009A2692">
        <w:rPr>
          <w:color w:val="000000"/>
        </w:rPr>
        <w:t xml:space="preserve">mitir declarações aos participantes de atividades de extensão que atendam aos requisitos estabelecidos nesta Resolução; </w:t>
      </w:r>
    </w:p>
    <w:p w14:paraId="297D666D" w14:textId="4D41309D" w:rsidR="00BD558D" w:rsidRDefault="00757600" w:rsidP="00757600">
      <w:pPr>
        <w:numPr>
          <w:ilvl w:val="0"/>
          <w:numId w:val="14"/>
        </w:numPr>
        <w:pBdr>
          <w:top w:val="nil"/>
          <w:left w:val="nil"/>
          <w:bottom w:val="nil"/>
          <w:right w:val="nil"/>
          <w:between w:val="nil"/>
        </w:pBdr>
        <w:spacing w:after="0" w:line="360" w:lineRule="auto"/>
        <w:rPr>
          <w:color w:val="000000"/>
        </w:rPr>
      </w:pPr>
      <w:r>
        <w:t>d</w:t>
      </w:r>
      <w:r w:rsidR="009A2692">
        <w:t xml:space="preserve">ivulgar e promover a disseminação dos canais de comunicação entre a comunidade e a Instituição, destinados à divulgação de informações sobre as atividades de extensão e pesquisa, bem como coletar os impactos gerados com base nos indicadores de avaliação institucional </w:t>
      </w:r>
      <w:r w:rsidR="009A2692">
        <w:rPr>
          <w:color w:val="000000"/>
        </w:rPr>
        <w:t xml:space="preserve">alinhados </w:t>
      </w:r>
      <w:proofErr w:type="spellStart"/>
      <w:r w:rsidR="009A2692">
        <w:rPr>
          <w:color w:val="000000"/>
        </w:rPr>
        <w:t>a</w:t>
      </w:r>
      <w:proofErr w:type="spellEnd"/>
      <w:r w:rsidR="009A2692">
        <w:rPr>
          <w:color w:val="000000"/>
        </w:rPr>
        <w:t xml:space="preserve"> Comissão Própria de Avaliação Institucional (CPA);</w:t>
      </w:r>
    </w:p>
    <w:p w14:paraId="4ACF3D96" w14:textId="1E4EAFF4" w:rsidR="00BD558D" w:rsidRDefault="00757600" w:rsidP="00757600">
      <w:pPr>
        <w:numPr>
          <w:ilvl w:val="0"/>
          <w:numId w:val="14"/>
        </w:numPr>
        <w:pBdr>
          <w:top w:val="nil"/>
          <w:left w:val="nil"/>
          <w:bottom w:val="nil"/>
          <w:right w:val="nil"/>
          <w:between w:val="nil"/>
        </w:pBdr>
        <w:spacing w:after="0" w:line="360" w:lineRule="auto"/>
      </w:pPr>
      <w:r>
        <w:rPr>
          <w:color w:val="000000"/>
        </w:rPr>
        <w:t>a</w:t>
      </w:r>
      <w:r w:rsidR="009A2692">
        <w:rPr>
          <w:color w:val="000000"/>
        </w:rPr>
        <w:t xml:space="preserve">companhar e orientar a comunidade acadêmica do campus sobre os editais específicos de incentivo a realização de atividades de extensão, a organização e participação de eventos </w:t>
      </w:r>
      <w:r w:rsidR="009A2692">
        <w:t>de extensão</w:t>
      </w:r>
      <w:r w:rsidR="009A2692">
        <w:rPr>
          <w:color w:val="000000"/>
        </w:rPr>
        <w:t xml:space="preserve"> e científicos, a participação </w:t>
      </w:r>
      <w:r w:rsidR="009A2692">
        <w:t>voluntária</w:t>
      </w:r>
      <w:r w:rsidR="009A2692">
        <w:rPr>
          <w:color w:val="000000"/>
        </w:rPr>
        <w:t xml:space="preserve"> nas atividades de extensão, bem como, para o reconhecimento de práticas </w:t>
      </w:r>
      <w:r w:rsidR="009A2692">
        <w:t>de extensão</w:t>
      </w:r>
      <w:r w:rsidR="009A2692">
        <w:rPr>
          <w:color w:val="000000"/>
        </w:rPr>
        <w:t xml:space="preserve"> de impacto social, em conformidade com as diretrizes institucionais, normas éticas e legislação vigente; </w:t>
      </w:r>
    </w:p>
    <w:p w14:paraId="0B7A831B" w14:textId="262B6B97" w:rsidR="00BD558D" w:rsidRDefault="00757600" w:rsidP="00757600">
      <w:pPr>
        <w:numPr>
          <w:ilvl w:val="0"/>
          <w:numId w:val="14"/>
        </w:numPr>
        <w:pBdr>
          <w:top w:val="nil"/>
          <w:left w:val="nil"/>
          <w:bottom w:val="nil"/>
          <w:right w:val="nil"/>
          <w:between w:val="nil"/>
        </w:pBdr>
        <w:spacing w:after="0" w:line="360" w:lineRule="auto"/>
      </w:pPr>
      <w:r>
        <w:rPr>
          <w:color w:val="000000"/>
        </w:rPr>
        <w:t>o</w:t>
      </w:r>
      <w:r w:rsidR="009A2692">
        <w:rPr>
          <w:color w:val="000000"/>
        </w:rPr>
        <w:t xml:space="preserve">rganizar eventos de extensão e científicos na Instituição, bem como incentivar a participação em eventos científicos externos, relacionados aos impactos das práticas </w:t>
      </w:r>
      <w:r w:rsidR="009A2692">
        <w:t>de extensão</w:t>
      </w:r>
      <w:r w:rsidR="009A2692">
        <w:rPr>
          <w:color w:val="000000"/>
        </w:rPr>
        <w:t>, definidas por edital próprio ou por adesão a edital externo;</w:t>
      </w:r>
    </w:p>
    <w:p w14:paraId="76044D97" w14:textId="15487E55" w:rsidR="00BD558D" w:rsidRDefault="00757600" w:rsidP="00757600">
      <w:pPr>
        <w:numPr>
          <w:ilvl w:val="0"/>
          <w:numId w:val="14"/>
        </w:numPr>
        <w:pBdr>
          <w:top w:val="nil"/>
          <w:left w:val="nil"/>
          <w:bottom w:val="nil"/>
          <w:right w:val="nil"/>
          <w:between w:val="nil"/>
        </w:pBdr>
        <w:tabs>
          <w:tab w:val="left" w:pos="709"/>
        </w:tabs>
        <w:spacing w:after="0" w:line="360" w:lineRule="auto"/>
        <w:rPr>
          <w:color w:val="000000"/>
        </w:rPr>
      </w:pPr>
      <w:r>
        <w:rPr>
          <w:color w:val="000000"/>
        </w:rPr>
        <w:t>d</w:t>
      </w:r>
      <w:r w:rsidR="009A2692">
        <w:rPr>
          <w:color w:val="000000"/>
        </w:rPr>
        <w:t xml:space="preserve">ivulgar e orientar sobre o reconhecimento das práticas </w:t>
      </w:r>
      <w:r w:rsidR="009A2692">
        <w:t>de extensão</w:t>
      </w:r>
      <w:r w:rsidR="009A2692">
        <w:rPr>
          <w:color w:val="000000"/>
        </w:rPr>
        <w:t xml:space="preserve"> exitosas no que tange à relevância e impacto na comunidade, por meio de premiações definidas por edital próprio ou adesão a edital externo.</w:t>
      </w:r>
    </w:p>
    <w:p w14:paraId="1E218F32" w14:textId="5EA2F636" w:rsidR="00BD558D" w:rsidRDefault="009A2692">
      <w:pPr>
        <w:pStyle w:val="Ttulo1"/>
        <w:keepNext w:val="0"/>
        <w:keepLines w:val="0"/>
        <w:spacing w:line="360" w:lineRule="auto"/>
        <w:ind w:left="0" w:firstLine="0"/>
        <w:rPr>
          <w:sz w:val="24"/>
          <w:szCs w:val="24"/>
        </w:rPr>
      </w:pPr>
      <w:bookmarkStart w:id="2" w:name="_heading=h.eywyh9vse3vo" w:colFirst="0" w:colLast="0"/>
      <w:bookmarkEnd w:id="2"/>
      <w:r>
        <w:rPr>
          <w:sz w:val="24"/>
          <w:szCs w:val="24"/>
        </w:rPr>
        <w:t xml:space="preserve">Art. </w:t>
      </w:r>
      <w:proofErr w:type="gramStart"/>
      <w:r>
        <w:rPr>
          <w:sz w:val="24"/>
          <w:szCs w:val="24"/>
        </w:rPr>
        <w:t xml:space="preserve">12  </w:t>
      </w:r>
      <w:r w:rsidR="002C685B" w:rsidRPr="002C685B">
        <w:rPr>
          <w:strike/>
          <w:color w:val="FF0000"/>
          <w:sz w:val="24"/>
          <w:szCs w:val="24"/>
        </w:rPr>
        <w:t>Das</w:t>
      </w:r>
      <w:proofErr w:type="gramEnd"/>
      <w:r w:rsidR="002C685B" w:rsidRPr="002C685B">
        <w:rPr>
          <w:strike/>
          <w:color w:val="FF0000"/>
          <w:sz w:val="24"/>
          <w:szCs w:val="24"/>
        </w:rPr>
        <w:t xml:space="preserve"> competências</w:t>
      </w:r>
      <w:r w:rsidR="002C685B" w:rsidRPr="002C685B">
        <w:rPr>
          <w:color w:val="FF0000"/>
          <w:sz w:val="24"/>
          <w:szCs w:val="24"/>
        </w:rPr>
        <w:t xml:space="preserve"> Compete à </w:t>
      </w:r>
      <w:r w:rsidRPr="002C685B">
        <w:rPr>
          <w:b w:val="0"/>
          <w:bCs w:val="0"/>
          <w:sz w:val="24"/>
          <w:szCs w:val="24"/>
        </w:rPr>
        <w:t xml:space="preserve">da </w:t>
      </w:r>
      <w:proofErr w:type="spellStart"/>
      <w:r w:rsidRPr="002C685B">
        <w:rPr>
          <w:b w:val="0"/>
          <w:bCs w:val="0"/>
          <w:sz w:val="24"/>
          <w:szCs w:val="24"/>
        </w:rPr>
        <w:t>Pró-Reitoria</w:t>
      </w:r>
      <w:proofErr w:type="spellEnd"/>
      <w:r w:rsidRPr="002C685B">
        <w:rPr>
          <w:b w:val="0"/>
          <w:bCs w:val="0"/>
          <w:sz w:val="24"/>
          <w:szCs w:val="24"/>
        </w:rPr>
        <w:t xml:space="preserve"> de Ensino</w:t>
      </w:r>
      <w:r w:rsidR="002C685B">
        <w:rPr>
          <w:b w:val="0"/>
          <w:bCs w:val="0"/>
          <w:sz w:val="24"/>
          <w:szCs w:val="24"/>
        </w:rPr>
        <w:t>:</w:t>
      </w:r>
    </w:p>
    <w:p w14:paraId="087F35E1" w14:textId="4D4F8043" w:rsidR="00BD558D" w:rsidRDefault="00757600" w:rsidP="00757600">
      <w:pPr>
        <w:pStyle w:val="PargrafodaLista"/>
        <w:numPr>
          <w:ilvl w:val="0"/>
          <w:numId w:val="12"/>
        </w:numPr>
        <w:spacing w:after="0" w:line="360" w:lineRule="auto"/>
      </w:pPr>
      <w:r>
        <w:t>c</w:t>
      </w:r>
      <w:r w:rsidR="009A2692">
        <w:t>oordenar, orientar e supervisionar a implementação da extensão curricular nos cursos de graduação, garantindo sua inserção nos Projetos Pedagógicos de Curso (PPCs);</w:t>
      </w:r>
    </w:p>
    <w:p w14:paraId="13429B82" w14:textId="031A31FE" w:rsidR="00BD558D" w:rsidRDefault="00757600" w:rsidP="00757600">
      <w:pPr>
        <w:pStyle w:val="PargrafodaLista"/>
        <w:numPr>
          <w:ilvl w:val="0"/>
          <w:numId w:val="12"/>
        </w:numPr>
        <w:spacing w:after="0" w:line="360" w:lineRule="auto"/>
      </w:pPr>
      <w:r>
        <w:t>e</w:t>
      </w:r>
      <w:r w:rsidR="009A2692">
        <w:t>stabelecer, em conjunto com as Diretorias de Ensino dos campi, os procedimentos de planejamento, execução, monitoramento e avaliação das atividades de extensão curricular;</w:t>
      </w:r>
    </w:p>
    <w:p w14:paraId="7D54887D" w14:textId="427727E1" w:rsidR="00BD558D" w:rsidRDefault="00757600" w:rsidP="00757600">
      <w:pPr>
        <w:pStyle w:val="PargrafodaLista"/>
        <w:numPr>
          <w:ilvl w:val="0"/>
          <w:numId w:val="12"/>
        </w:numPr>
        <w:spacing w:after="0" w:line="360" w:lineRule="auto"/>
      </w:pPr>
      <w:r>
        <w:t>a</w:t>
      </w:r>
      <w:r w:rsidR="009A2692">
        <w:t>valiar e aprovar, no âmbito do ensino, a organização curricular das atividades de extensão;</w:t>
      </w:r>
    </w:p>
    <w:p w14:paraId="2F052171" w14:textId="0CAF775E" w:rsidR="00BD558D" w:rsidRDefault="00757600" w:rsidP="00757600">
      <w:pPr>
        <w:pStyle w:val="PargrafodaLista"/>
        <w:numPr>
          <w:ilvl w:val="0"/>
          <w:numId w:val="12"/>
        </w:numPr>
        <w:spacing w:after="0" w:line="360" w:lineRule="auto"/>
      </w:pPr>
      <w:r>
        <w:lastRenderedPageBreak/>
        <w:t>g</w:t>
      </w:r>
      <w:r w:rsidR="009A2692">
        <w:t>arantir que a extensão curricular esteja articulada aos projetos formativos dos cursos, contribuindo para o desenvolvimento de competências, habilidades e resultados de aprendizagem previstos no PPC e nas Diretrizes Curriculares Nacionais (</w:t>
      </w:r>
      <w:proofErr w:type="spellStart"/>
      <w:r w:rsidR="009A2692">
        <w:t>DCNs</w:t>
      </w:r>
      <w:proofErr w:type="spellEnd"/>
      <w:r w:rsidR="009A2692">
        <w:t>);</w:t>
      </w:r>
    </w:p>
    <w:p w14:paraId="72E0B374" w14:textId="586579F4" w:rsidR="00BD558D" w:rsidRDefault="00757600" w:rsidP="00757600">
      <w:pPr>
        <w:pStyle w:val="PargrafodaLista"/>
        <w:numPr>
          <w:ilvl w:val="0"/>
          <w:numId w:val="12"/>
        </w:numPr>
        <w:spacing w:after="0" w:line="360" w:lineRule="auto"/>
      </w:pPr>
      <w:r>
        <w:t>o</w:t>
      </w:r>
      <w:r w:rsidR="009A2692">
        <w:t>rientar os cursos de graduação quanto à concepção pedagógica, metodologia, carga horária, avaliação e formas de inserção da extensão curricular;</w:t>
      </w:r>
    </w:p>
    <w:p w14:paraId="31516D51" w14:textId="4BC0EB0C" w:rsidR="00BD558D" w:rsidRDefault="00757600" w:rsidP="00757600">
      <w:pPr>
        <w:pStyle w:val="PargrafodaLista"/>
        <w:numPr>
          <w:ilvl w:val="0"/>
          <w:numId w:val="12"/>
        </w:numPr>
        <w:spacing w:after="0" w:line="360" w:lineRule="auto"/>
      </w:pPr>
      <w:r>
        <w:t>a</w:t>
      </w:r>
      <w:r w:rsidR="009A2692">
        <w:t>companhar e avaliar, periodicamente, os indicadores de desempenho relacionados à extensão curricular, garantindo sua qualidade acadêmica e pertinência social, em articulação com a Comissão Própria de Avaliação (CPA);</w:t>
      </w:r>
    </w:p>
    <w:p w14:paraId="1BDB7FCA" w14:textId="7B4FCBB5" w:rsidR="00BD558D" w:rsidRDefault="00757600" w:rsidP="00757600">
      <w:pPr>
        <w:pStyle w:val="PargrafodaLista"/>
        <w:numPr>
          <w:ilvl w:val="0"/>
          <w:numId w:val="12"/>
        </w:numPr>
        <w:spacing w:after="0" w:line="360" w:lineRule="auto"/>
      </w:pPr>
      <w:r>
        <w:t>p</w:t>
      </w:r>
      <w:r w:rsidR="009A2692">
        <w:t>romover ações de formação continuada aos docentes e coordenadores de curso sobre metodologias, práticas pedagógicas, avaliação e integração curricular da extensão, fortalecendo a indissociabilidade ensino–pesquisa–extensão;</w:t>
      </w:r>
    </w:p>
    <w:p w14:paraId="4EC2272C" w14:textId="1A6E25D7" w:rsidR="00BD558D" w:rsidRDefault="00757600" w:rsidP="00757600">
      <w:pPr>
        <w:pStyle w:val="PargrafodaLista"/>
        <w:numPr>
          <w:ilvl w:val="0"/>
          <w:numId w:val="12"/>
        </w:numPr>
        <w:spacing w:after="0" w:line="360" w:lineRule="auto"/>
      </w:pPr>
      <w:r>
        <w:t>d</w:t>
      </w:r>
      <w:r w:rsidR="009A2692">
        <w:t>efinir, quando necessário, normativas complementares para a operacionalização da extensão curricular nos cursos de graduação, respeitando diretrizes nacionais, institucionais e especificidades das áreas de conhecimento;</w:t>
      </w:r>
    </w:p>
    <w:p w14:paraId="0965A512" w14:textId="51CF358D" w:rsidR="00BD558D" w:rsidRDefault="00757600" w:rsidP="00757600">
      <w:pPr>
        <w:pStyle w:val="PargrafodaLista"/>
        <w:numPr>
          <w:ilvl w:val="0"/>
          <w:numId w:val="12"/>
        </w:numPr>
        <w:spacing w:after="0" w:line="360" w:lineRule="auto"/>
      </w:pPr>
      <w:r>
        <w:t>g</w:t>
      </w:r>
      <w:r w:rsidR="009A2692">
        <w:t>arantir o registro acadêmico da extensão curricular nos sistemas institucionais, assegurando a rastreabilidade da integralização, participação estudantil e conformidade regulatória;</w:t>
      </w:r>
    </w:p>
    <w:p w14:paraId="1B7A4E1A" w14:textId="43135CA1" w:rsidR="00BD558D" w:rsidRDefault="00757600" w:rsidP="00757600">
      <w:pPr>
        <w:pStyle w:val="PargrafodaLista"/>
        <w:numPr>
          <w:ilvl w:val="0"/>
          <w:numId w:val="12"/>
        </w:numPr>
        <w:spacing w:after="0" w:line="360" w:lineRule="auto"/>
      </w:pPr>
      <w:r>
        <w:t>a</w:t>
      </w:r>
      <w:r w:rsidR="009A2692">
        <w:t xml:space="preserve">rticular-se com a </w:t>
      </w:r>
      <w:proofErr w:type="spellStart"/>
      <w:r w:rsidR="009A2692">
        <w:t>Pró-Reitoria</w:t>
      </w:r>
      <w:proofErr w:type="spellEnd"/>
      <w:r w:rsidR="009A2692">
        <w:t xml:space="preserve"> de Pesquisa, Pós-graduação, Extensão e Inovação (</w:t>
      </w:r>
      <w:proofErr w:type="spellStart"/>
      <w:r w:rsidR="009A2692">
        <w:t>ProPPGEI</w:t>
      </w:r>
      <w:proofErr w:type="spellEnd"/>
      <w:r w:rsidR="009A2692">
        <w:t>) para assegurar a coerência entre as ações de extensão curricular e não curricular, promovendo o alinhamento entre políticas acadêmicas e de extensão;</w:t>
      </w:r>
    </w:p>
    <w:p w14:paraId="3E12F584" w14:textId="0F7582AA" w:rsidR="00BD558D" w:rsidRDefault="00757600" w:rsidP="00757600">
      <w:pPr>
        <w:pStyle w:val="PargrafodaLista"/>
        <w:numPr>
          <w:ilvl w:val="0"/>
          <w:numId w:val="12"/>
        </w:numPr>
        <w:spacing w:after="0" w:line="360" w:lineRule="auto"/>
      </w:pPr>
      <w:r>
        <w:t>i</w:t>
      </w:r>
      <w:r w:rsidR="009A2692">
        <w:t>ncentivar práticas pedagógicas que fortaleçam a interação transformadora entre universidade e sociedade, assegurando que a extensão curricular contribua para a formação cidadã e para a responsabilidade social da Unoesc;</w:t>
      </w:r>
    </w:p>
    <w:p w14:paraId="78619A06" w14:textId="038929DD" w:rsidR="00BD558D" w:rsidRDefault="00757600" w:rsidP="00757600">
      <w:pPr>
        <w:pStyle w:val="PargrafodaLista"/>
        <w:numPr>
          <w:ilvl w:val="0"/>
          <w:numId w:val="12"/>
        </w:numPr>
        <w:spacing w:after="0" w:line="360" w:lineRule="auto"/>
      </w:pPr>
      <w:r>
        <w:t>e</w:t>
      </w:r>
      <w:r w:rsidR="009A2692">
        <w:t>laborar orientações pedagógicas que auxiliem os cursos de graduação na implementação da extensão curricular, promovendo padronização mínima e respeito às especificidades acadêmicas;</w:t>
      </w:r>
    </w:p>
    <w:p w14:paraId="535EC68C" w14:textId="677AD7A4" w:rsidR="00BD558D" w:rsidRDefault="00757600" w:rsidP="00757600">
      <w:pPr>
        <w:pStyle w:val="PargrafodaLista"/>
        <w:numPr>
          <w:ilvl w:val="0"/>
          <w:numId w:val="12"/>
        </w:numPr>
        <w:spacing w:after="0" w:line="360" w:lineRule="auto"/>
      </w:pPr>
      <w:r>
        <w:t>m</w:t>
      </w:r>
      <w:r w:rsidR="009A2692">
        <w:t>onitorar a integração entre estágios, práticas profissionais e extensão curricular, privilegiando a complementaridade e coerência pedagógica;</w:t>
      </w:r>
    </w:p>
    <w:p w14:paraId="75F3D820" w14:textId="62447DAF" w:rsidR="00BD558D" w:rsidRDefault="00757600" w:rsidP="00757600">
      <w:pPr>
        <w:pStyle w:val="PargrafodaLista"/>
        <w:numPr>
          <w:ilvl w:val="0"/>
          <w:numId w:val="12"/>
        </w:numPr>
        <w:spacing w:after="0" w:line="360" w:lineRule="auto"/>
      </w:pPr>
      <w:r>
        <w:t>p</w:t>
      </w:r>
      <w:r w:rsidR="009A2692">
        <w:t>romover ações de comunicação e divulgação relacionadas às práticas de extensão curricular, reforçando sua importância acadêmica e seu impacto social.</w:t>
      </w:r>
    </w:p>
    <w:p w14:paraId="26B739B7" w14:textId="4306092B" w:rsidR="00BD558D" w:rsidRDefault="009A2692">
      <w:pPr>
        <w:spacing w:before="240" w:after="240" w:line="360" w:lineRule="auto"/>
        <w:ind w:left="0" w:firstLine="0"/>
      </w:pPr>
      <w:r>
        <w:rPr>
          <w:b/>
          <w:bCs/>
        </w:rPr>
        <w:lastRenderedPageBreak/>
        <w:t xml:space="preserve">Art. 13 </w:t>
      </w:r>
      <w:r>
        <w:t>As Diretorias de Ensino, no âmbito de cada campus, têm como competências:</w:t>
      </w:r>
    </w:p>
    <w:p w14:paraId="5E2DDF25" w14:textId="4DA94741" w:rsidR="00BD558D" w:rsidRDefault="00757600" w:rsidP="00757600">
      <w:pPr>
        <w:numPr>
          <w:ilvl w:val="0"/>
          <w:numId w:val="11"/>
        </w:numPr>
        <w:spacing w:before="240" w:after="0" w:line="360" w:lineRule="auto"/>
      </w:pPr>
      <w:r>
        <w:t>p</w:t>
      </w:r>
      <w:r w:rsidR="009A2692">
        <w:t>lanejar, coordenar e acompanhar as atividades de ensino da graduação, garantindo a implementação das políticas institucionais, das Diretrizes Curriculares Nacionais (</w:t>
      </w:r>
      <w:proofErr w:type="spellStart"/>
      <w:r w:rsidR="009A2692">
        <w:t>DCNs</w:t>
      </w:r>
      <w:proofErr w:type="spellEnd"/>
      <w:r w:rsidR="009A2692">
        <w:t>) e do Plano de Desenvolvimento Institucional (PDI)</w:t>
      </w:r>
      <w:r>
        <w:t>;</w:t>
      </w:r>
    </w:p>
    <w:p w14:paraId="20D67B17" w14:textId="0E422DF4" w:rsidR="00BD558D" w:rsidRDefault="00757600" w:rsidP="00757600">
      <w:pPr>
        <w:numPr>
          <w:ilvl w:val="0"/>
          <w:numId w:val="11"/>
        </w:numPr>
        <w:spacing w:after="0" w:line="360" w:lineRule="auto"/>
      </w:pPr>
      <w:r>
        <w:t>a</w:t>
      </w:r>
      <w:r w:rsidR="009A2692">
        <w:t>rticular-se com as Diretorias de Pesquisa, Pós-graduação, Extensão e Inovação, promovendo a integração entre ensino, pesquisa e extensão</w:t>
      </w:r>
      <w:r>
        <w:t>;</w:t>
      </w:r>
      <w:r w:rsidR="009A2692">
        <w:t xml:space="preserve"> </w:t>
      </w:r>
    </w:p>
    <w:p w14:paraId="5F3CE35E" w14:textId="7FBB50B0" w:rsidR="00BD558D" w:rsidRDefault="00757600" w:rsidP="00757600">
      <w:pPr>
        <w:numPr>
          <w:ilvl w:val="0"/>
          <w:numId w:val="11"/>
        </w:numPr>
        <w:spacing w:after="0" w:line="360" w:lineRule="auto"/>
      </w:pPr>
      <w:r>
        <w:t>o</w:t>
      </w:r>
      <w:r w:rsidR="009A2692">
        <w:t>rientar coordenadores de curso, docentes e estudantes sobre procedimentos, políticas e diretrizes pedagógicas institucionais, assegurando a qualidade acadêmica</w:t>
      </w:r>
      <w:r>
        <w:t>;</w:t>
      </w:r>
    </w:p>
    <w:p w14:paraId="3DEB67F6" w14:textId="716B4900" w:rsidR="00BD558D" w:rsidRDefault="00757600" w:rsidP="00757600">
      <w:pPr>
        <w:numPr>
          <w:ilvl w:val="0"/>
          <w:numId w:val="11"/>
        </w:numPr>
        <w:spacing w:after="0" w:line="360" w:lineRule="auto"/>
      </w:pPr>
      <w:r>
        <w:t>a</w:t>
      </w:r>
      <w:r w:rsidR="009A2692">
        <w:t xml:space="preserve">companhar e apoiar o processo de </w:t>
      </w:r>
      <w:proofErr w:type="spellStart"/>
      <w:r w:rsidR="009A2692">
        <w:t>curricularização</w:t>
      </w:r>
      <w:proofErr w:type="spellEnd"/>
      <w:r w:rsidR="009A2692">
        <w:t xml:space="preserve"> da extensão junto às coordenações de curso, garantindo o cumprimento da carga horária prevista nas </w:t>
      </w:r>
      <w:proofErr w:type="spellStart"/>
      <w:r w:rsidR="009A2692">
        <w:t>DCNs</w:t>
      </w:r>
      <w:proofErr w:type="spellEnd"/>
      <w:r w:rsidR="009A2692">
        <w:t>, a adequação dos projetos pedagógicos e a integração efetiva das ações de extensão aos componentes curriculares</w:t>
      </w:r>
      <w:r>
        <w:t>;</w:t>
      </w:r>
    </w:p>
    <w:p w14:paraId="0B0027E8" w14:textId="043850E9" w:rsidR="00BD558D" w:rsidRDefault="00757600" w:rsidP="00757600">
      <w:pPr>
        <w:numPr>
          <w:ilvl w:val="0"/>
          <w:numId w:val="11"/>
        </w:numPr>
        <w:spacing w:after="0" w:line="360" w:lineRule="auto"/>
      </w:pPr>
      <w:r>
        <w:t>g</w:t>
      </w:r>
      <w:r w:rsidR="009A2692">
        <w:t>erenciar processos acadêmicos relacionados à organização didático-pedagógica</w:t>
      </w:r>
      <w:r>
        <w:t>;</w:t>
      </w:r>
    </w:p>
    <w:p w14:paraId="20079319" w14:textId="1CD1243C" w:rsidR="00BD558D" w:rsidRDefault="00757600" w:rsidP="00757600">
      <w:pPr>
        <w:numPr>
          <w:ilvl w:val="0"/>
          <w:numId w:val="11"/>
        </w:numPr>
        <w:spacing w:after="0" w:line="360" w:lineRule="auto"/>
      </w:pPr>
      <w:r>
        <w:t>p</w:t>
      </w:r>
      <w:r w:rsidR="009A2692">
        <w:t>romover ações de formação continuada para docentes, em articulação com setores institucionais pertinentes, contribuindo para o desenvolvimento pedagógico e inovação no ensino</w:t>
      </w:r>
      <w:r>
        <w:t>;</w:t>
      </w:r>
    </w:p>
    <w:p w14:paraId="5DA2F92D" w14:textId="292CDA55" w:rsidR="00BD558D" w:rsidRDefault="00757600" w:rsidP="00757600">
      <w:pPr>
        <w:numPr>
          <w:ilvl w:val="0"/>
          <w:numId w:val="11"/>
        </w:numPr>
        <w:spacing w:after="0" w:line="360" w:lineRule="auto"/>
      </w:pPr>
      <w:r>
        <w:t>a</w:t>
      </w:r>
      <w:r w:rsidR="009A2692">
        <w:t>poiar e acompanhar os cursos de graduação quanto à avaliação interna e externa</w:t>
      </w:r>
      <w:r>
        <w:t>;</w:t>
      </w:r>
    </w:p>
    <w:p w14:paraId="503E1E0B" w14:textId="6785D956" w:rsidR="00BD558D" w:rsidRDefault="00757600" w:rsidP="00757600">
      <w:pPr>
        <w:numPr>
          <w:ilvl w:val="0"/>
          <w:numId w:val="11"/>
        </w:numPr>
        <w:spacing w:after="0" w:line="360" w:lineRule="auto"/>
      </w:pPr>
      <w:r>
        <w:t>f</w:t>
      </w:r>
      <w:r w:rsidR="009A2692">
        <w:t>omentar práticas pedagógicas inovadoras, incentivando metodologias ativas, tecnologias educacionais e estratégias</w:t>
      </w:r>
      <w:r>
        <w:t>;</w:t>
      </w:r>
    </w:p>
    <w:p w14:paraId="7A137F02" w14:textId="4A198F61" w:rsidR="00BD558D" w:rsidRDefault="00757600" w:rsidP="00757600">
      <w:pPr>
        <w:numPr>
          <w:ilvl w:val="0"/>
          <w:numId w:val="11"/>
        </w:numPr>
        <w:spacing w:after="0" w:line="360" w:lineRule="auto"/>
      </w:pPr>
      <w:r>
        <w:t>s</w:t>
      </w:r>
      <w:r w:rsidR="009A2692">
        <w:t>ubsidiar com dados e informações os processos de avaliação institucional e tomada de decisão, no que tange a extensão curricular</w:t>
      </w:r>
      <w:r>
        <w:t>;</w:t>
      </w:r>
    </w:p>
    <w:p w14:paraId="58FC68F6" w14:textId="77E48054" w:rsidR="00BD558D" w:rsidRDefault="00757600" w:rsidP="00757600">
      <w:pPr>
        <w:numPr>
          <w:ilvl w:val="0"/>
          <w:numId w:val="11"/>
        </w:numPr>
        <w:spacing w:after="240" w:line="360" w:lineRule="auto"/>
      </w:pPr>
      <w:r>
        <w:t>i</w:t>
      </w:r>
      <w:r w:rsidR="009A2692">
        <w:t>ncentivar e apoiar a participação de docentes e estudantes em iniciativas acadêmicas, científicas e de extensão</w:t>
      </w:r>
      <w:r>
        <w:t>.</w:t>
      </w:r>
    </w:p>
    <w:p w14:paraId="66537B28" w14:textId="6827F683" w:rsidR="00BD558D" w:rsidRDefault="009A2692">
      <w:pPr>
        <w:spacing w:after="0" w:line="360" w:lineRule="auto"/>
        <w:ind w:left="0" w:firstLine="0"/>
        <w:rPr>
          <w:color w:val="000000"/>
        </w:rPr>
      </w:pPr>
      <w:r>
        <w:rPr>
          <w:b/>
          <w:bCs/>
          <w:color w:val="000000"/>
        </w:rPr>
        <w:t>Art. 1</w:t>
      </w:r>
      <w:r>
        <w:rPr>
          <w:b/>
          <w:bCs/>
        </w:rPr>
        <w:t>4</w:t>
      </w:r>
      <w:r>
        <w:rPr>
          <w:color w:val="000000"/>
        </w:rPr>
        <w:t xml:space="preserve"> Para </w:t>
      </w:r>
      <w:r w:rsidRPr="00D979AD">
        <w:rPr>
          <w:strike/>
          <w:color w:val="FF0000"/>
        </w:rPr>
        <w:t>aprovação</w:t>
      </w:r>
      <w:r w:rsidR="00D979AD">
        <w:rPr>
          <w:color w:val="000000"/>
        </w:rPr>
        <w:t xml:space="preserve"> </w:t>
      </w:r>
      <w:r w:rsidR="00D979AD" w:rsidRPr="00D979AD">
        <w:rPr>
          <w:color w:val="FF0000"/>
        </w:rPr>
        <w:t xml:space="preserve">a execução </w:t>
      </w:r>
      <w:r>
        <w:rPr>
          <w:color w:val="000000"/>
        </w:rPr>
        <w:t xml:space="preserve">das atividades de extensão serão observados os seguintes critérios:  </w:t>
      </w:r>
    </w:p>
    <w:p w14:paraId="2BA8ACE9" w14:textId="77777777" w:rsidR="00BD558D" w:rsidRDefault="00BD558D">
      <w:pPr>
        <w:spacing w:after="0" w:line="360" w:lineRule="auto"/>
        <w:ind w:left="0" w:firstLine="0"/>
        <w:rPr>
          <w:color w:val="000000"/>
        </w:rPr>
      </w:pPr>
    </w:p>
    <w:p w14:paraId="00FE3865" w14:textId="5E4A8146" w:rsidR="00BD558D" w:rsidRDefault="00757600">
      <w:pPr>
        <w:numPr>
          <w:ilvl w:val="0"/>
          <w:numId w:val="7"/>
        </w:numPr>
        <w:pBdr>
          <w:top w:val="nil"/>
          <w:left w:val="nil"/>
          <w:bottom w:val="nil"/>
          <w:right w:val="nil"/>
          <w:between w:val="nil"/>
        </w:pBdr>
        <w:spacing w:after="0" w:line="360" w:lineRule="auto"/>
        <w:ind w:left="0" w:firstLine="357"/>
        <w:rPr>
          <w:color w:val="000000"/>
        </w:rPr>
      </w:pPr>
      <w:r>
        <w:rPr>
          <w:color w:val="000000"/>
        </w:rPr>
        <w:t>d</w:t>
      </w:r>
      <w:r w:rsidR="009A2692">
        <w:rPr>
          <w:color w:val="000000"/>
        </w:rPr>
        <w:t xml:space="preserve">emonstrar pertinência para a formação acadêmica por meio da articulação ensino e pesquisa, da interdisciplinaridade e </w:t>
      </w:r>
      <w:proofErr w:type="spellStart"/>
      <w:r w:rsidR="009A2692">
        <w:rPr>
          <w:color w:val="000000"/>
        </w:rPr>
        <w:t>interprofissionalidade</w:t>
      </w:r>
      <w:proofErr w:type="spellEnd"/>
      <w:r w:rsidR="009A2692">
        <w:rPr>
          <w:color w:val="000000"/>
        </w:rPr>
        <w:t xml:space="preserve"> e das parcerias intersetoriais, intraorganizacionais e interinstitucionais; </w:t>
      </w:r>
    </w:p>
    <w:p w14:paraId="33C634B0" w14:textId="3451948E" w:rsidR="00BD558D" w:rsidRDefault="00757600">
      <w:pPr>
        <w:numPr>
          <w:ilvl w:val="0"/>
          <w:numId w:val="7"/>
        </w:numPr>
        <w:pBdr>
          <w:top w:val="nil"/>
          <w:left w:val="nil"/>
          <w:bottom w:val="nil"/>
          <w:right w:val="nil"/>
          <w:between w:val="nil"/>
        </w:pBdr>
        <w:spacing w:after="0" w:line="360" w:lineRule="auto"/>
        <w:ind w:left="0" w:firstLine="357"/>
        <w:rPr>
          <w:color w:val="000000"/>
        </w:rPr>
      </w:pPr>
      <w:r>
        <w:rPr>
          <w:color w:val="000000"/>
        </w:rPr>
        <w:lastRenderedPageBreak/>
        <w:t>d</w:t>
      </w:r>
      <w:r w:rsidR="009A2692">
        <w:rPr>
          <w:color w:val="000000"/>
        </w:rPr>
        <w:t xml:space="preserve">emonstrar a relevância social em relação aos impactos diretos e indiretos e transformação social na comunidade regional; </w:t>
      </w:r>
    </w:p>
    <w:p w14:paraId="55E00E0B" w14:textId="599AA058" w:rsidR="00BD558D" w:rsidRDefault="00757600">
      <w:pPr>
        <w:numPr>
          <w:ilvl w:val="0"/>
          <w:numId w:val="7"/>
        </w:numPr>
        <w:spacing w:after="0" w:line="360" w:lineRule="auto"/>
        <w:ind w:left="0" w:firstLine="357"/>
        <w:rPr>
          <w:rFonts w:ascii="Arial" w:eastAsia="Arial" w:hAnsi="Arial" w:cs="Arial"/>
          <w:color w:val="000000"/>
        </w:rPr>
      </w:pPr>
      <w:r>
        <w:rPr>
          <w:color w:val="000000"/>
        </w:rPr>
        <w:t>a</w:t>
      </w:r>
      <w:r w:rsidR="009A2692">
        <w:rPr>
          <w:color w:val="000000"/>
        </w:rPr>
        <w:t>tender a pelo menos um Objetivo de Desenvolvimento Sustentável (ODS);</w:t>
      </w:r>
    </w:p>
    <w:p w14:paraId="0F8793A1" w14:textId="150A3498" w:rsidR="00BD558D" w:rsidRDefault="00757600">
      <w:pPr>
        <w:numPr>
          <w:ilvl w:val="0"/>
          <w:numId w:val="7"/>
        </w:numPr>
        <w:spacing w:after="0" w:line="360" w:lineRule="auto"/>
        <w:ind w:left="0" w:firstLine="357"/>
        <w:rPr>
          <w:color w:val="000000"/>
        </w:rPr>
      </w:pPr>
      <w:r>
        <w:rPr>
          <w:color w:val="000000"/>
        </w:rPr>
        <w:t>a</w:t>
      </w:r>
      <w:r w:rsidR="009A2692">
        <w:rPr>
          <w:color w:val="000000"/>
        </w:rPr>
        <w:t xml:space="preserve">tuar em pelo menos uma das áreas temáticas previstas nesta Resolução; </w:t>
      </w:r>
    </w:p>
    <w:p w14:paraId="5F373844" w14:textId="15D55598" w:rsidR="00BD558D" w:rsidRDefault="00757600">
      <w:pPr>
        <w:numPr>
          <w:ilvl w:val="0"/>
          <w:numId w:val="7"/>
        </w:numPr>
        <w:spacing w:after="0" w:line="360" w:lineRule="auto"/>
        <w:ind w:left="0" w:firstLine="357"/>
        <w:rPr>
          <w:color w:val="000000"/>
        </w:rPr>
      </w:pPr>
      <w:r>
        <w:rPr>
          <w:color w:val="000000"/>
        </w:rPr>
        <w:t>p</w:t>
      </w:r>
      <w:r w:rsidR="009A2692">
        <w:rPr>
          <w:color w:val="000000"/>
        </w:rPr>
        <w:t xml:space="preserve">rever sistema contínuo de monitoramento e de avaliação das atividades de extensão; </w:t>
      </w:r>
    </w:p>
    <w:p w14:paraId="64766C0E" w14:textId="4EABDC31" w:rsidR="00BD558D" w:rsidRDefault="00757600">
      <w:pPr>
        <w:numPr>
          <w:ilvl w:val="0"/>
          <w:numId w:val="7"/>
        </w:numPr>
        <w:spacing w:after="0" w:line="360" w:lineRule="auto"/>
        <w:ind w:left="0" w:firstLine="357"/>
        <w:rPr>
          <w:rFonts w:ascii="Arial" w:eastAsia="Arial" w:hAnsi="Arial" w:cs="Arial"/>
          <w:color w:val="000000"/>
        </w:rPr>
      </w:pPr>
      <w:r>
        <w:rPr>
          <w:color w:val="000000"/>
        </w:rPr>
        <w:t>a</w:t>
      </w:r>
      <w:r w:rsidR="009A2692">
        <w:rPr>
          <w:color w:val="000000"/>
        </w:rPr>
        <w:t>presentar compatibilidade entre o número de horas e as atividades previstas no Plano da atividade de extensão (</w:t>
      </w:r>
      <w:proofErr w:type="spellStart"/>
      <w:r w:rsidR="009A2692">
        <w:rPr>
          <w:color w:val="000000"/>
        </w:rPr>
        <w:t>PAExt</w:t>
      </w:r>
      <w:proofErr w:type="spellEnd"/>
      <w:r w:rsidR="009A2692">
        <w:rPr>
          <w:color w:val="000000"/>
        </w:rPr>
        <w:t>).</w:t>
      </w:r>
    </w:p>
    <w:p w14:paraId="2E1C4FBF" w14:textId="3C142321" w:rsidR="00BD558D" w:rsidRDefault="00757600">
      <w:pPr>
        <w:numPr>
          <w:ilvl w:val="0"/>
          <w:numId w:val="7"/>
        </w:numPr>
        <w:pBdr>
          <w:top w:val="nil"/>
          <w:left w:val="nil"/>
          <w:bottom w:val="nil"/>
          <w:right w:val="nil"/>
          <w:between w:val="nil"/>
        </w:pBdr>
        <w:spacing w:after="0" w:line="360" w:lineRule="auto"/>
        <w:ind w:left="0" w:firstLine="357"/>
        <w:rPr>
          <w:color w:val="000000"/>
        </w:rPr>
      </w:pPr>
      <w:r>
        <w:t>p</w:t>
      </w:r>
      <w:r w:rsidR="009A2692">
        <w:t>rimar pela</w:t>
      </w:r>
      <w:r w:rsidR="009A2692">
        <w:rPr>
          <w:color w:val="000000"/>
        </w:rPr>
        <w:t xml:space="preserve"> sustentabilidade financeira, preferencialmente com geração de recursos próprios para a sua execução, admitindo-se, órgãos de fomento e patrocinadores (empresas privadas e profissionais liberais); </w:t>
      </w:r>
    </w:p>
    <w:p w14:paraId="0F2C1321" w14:textId="39FBE13E" w:rsidR="00BD558D" w:rsidRDefault="00757600">
      <w:pPr>
        <w:numPr>
          <w:ilvl w:val="0"/>
          <w:numId w:val="7"/>
        </w:numPr>
        <w:pBdr>
          <w:top w:val="nil"/>
          <w:left w:val="nil"/>
          <w:bottom w:val="nil"/>
          <w:right w:val="nil"/>
          <w:between w:val="nil"/>
        </w:pBdr>
        <w:spacing w:after="0" w:line="360" w:lineRule="auto"/>
        <w:ind w:left="0" w:firstLine="357"/>
        <w:rPr>
          <w:color w:val="000000"/>
        </w:rPr>
      </w:pPr>
      <w:r>
        <w:rPr>
          <w:color w:val="000000"/>
        </w:rPr>
        <w:t>a</w:t>
      </w:r>
      <w:r w:rsidR="009A2692">
        <w:rPr>
          <w:color w:val="000000"/>
        </w:rPr>
        <w:t xml:space="preserve">tender aos pressupostos, princípios e demais diretrizes constantes nesta Resolução. </w:t>
      </w:r>
    </w:p>
    <w:p w14:paraId="28E68A11" w14:textId="77777777" w:rsidR="00BD558D" w:rsidRDefault="009A2692">
      <w:pPr>
        <w:spacing w:after="0" w:line="360" w:lineRule="auto"/>
        <w:ind w:left="0" w:firstLine="0"/>
        <w:rPr>
          <w:b/>
          <w:bCs/>
          <w:color w:val="000000"/>
        </w:rPr>
      </w:pPr>
      <w:r>
        <w:rPr>
          <w:b/>
          <w:bCs/>
          <w:color w:val="000000"/>
        </w:rPr>
        <w:t xml:space="preserve"> </w:t>
      </w:r>
    </w:p>
    <w:p w14:paraId="2F4B870B" w14:textId="77777777" w:rsidR="00BD558D" w:rsidRDefault="009A2692">
      <w:pPr>
        <w:spacing w:after="0" w:line="360" w:lineRule="auto"/>
        <w:ind w:left="0" w:firstLine="0"/>
      </w:pPr>
      <w:r>
        <w:rPr>
          <w:b/>
          <w:bCs/>
          <w:color w:val="000000"/>
        </w:rPr>
        <w:t xml:space="preserve">Parágrafo único: </w:t>
      </w:r>
      <w:r>
        <w:t>A Unoesc poderá instituir, sempre que necessário, comissões ou comitês específicos, de caráter permanente ou temporário, para atender às demandas relacionadas à extensão, cuja criação deverá ser proposta pela PROPPGEI e, após aprovação, formalmente instituída por ato do Reitor.</w:t>
      </w:r>
    </w:p>
    <w:p w14:paraId="7F8874CD" w14:textId="77777777" w:rsidR="00BD558D" w:rsidRDefault="00BD558D">
      <w:pPr>
        <w:spacing w:after="0" w:line="360" w:lineRule="auto"/>
        <w:ind w:left="0" w:firstLine="0"/>
      </w:pPr>
    </w:p>
    <w:p w14:paraId="30F5EB70" w14:textId="77777777" w:rsidR="00BD558D" w:rsidRDefault="009A2692">
      <w:pPr>
        <w:spacing w:after="0" w:line="360" w:lineRule="auto"/>
        <w:ind w:left="0" w:firstLine="0"/>
      </w:pPr>
      <w:bookmarkStart w:id="3" w:name="_heading=h.3znysh7" w:colFirst="0" w:colLast="0"/>
      <w:bookmarkEnd w:id="3"/>
      <w:r>
        <w:rPr>
          <w:b/>
          <w:bCs/>
        </w:rPr>
        <w:t>Art. 15</w:t>
      </w:r>
      <w:r>
        <w:t xml:space="preserve"> Do acompanhamento e da avaliação das atividades de extensão:</w:t>
      </w:r>
    </w:p>
    <w:p w14:paraId="6555F10A" w14:textId="075BBD99" w:rsidR="00BD558D" w:rsidRDefault="009A2692">
      <w:pPr>
        <w:numPr>
          <w:ilvl w:val="0"/>
          <w:numId w:val="8"/>
        </w:numPr>
        <w:pBdr>
          <w:top w:val="nil"/>
          <w:left w:val="nil"/>
          <w:bottom w:val="nil"/>
          <w:right w:val="nil"/>
          <w:between w:val="nil"/>
        </w:pBdr>
        <w:spacing w:after="0" w:line="360" w:lineRule="auto"/>
        <w:ind w:left="0" w:firstLine="357"/>
        <w:rPr>
          <w:color w:val="000000"/>
        </w:rPr>
      </w:pPr>
      <w:r>
        <w:rPr>
          <w:color w:val="000000"/>
        </w:rPr>
        <w:t xml:space="preserve">acompanhamento das atividades </w:t>
      </w:r>
      <w:r>
        <w:t>poderá ser</w:t>
      </w:r>
      <w:r>
        <w:rPr>
          <w:color w:val="000000"/>
        </w:rPr>
        <w:t xml:space="preserve"> sistematicamente realizado pelo professor proponente, e, em conjunto com o coordenador de curso ou setor em períodos intermediários para avaliar o progresso e identificar possíveis ajustes necessários, para garantir o cumprimento das diretrizes constantes nesta Resolução; </w:t>
      </w:r>
    </w:p>
    <w:p w14:paraId="2D0D062B" w14:textId="484E3267" w:rsidR="00BD558D" w:rsidRDefault="009A2692">
      <w:pPr>
        <w:numPr>
          <w:ilvl w:val="0"/>
          <w:numId w:val="8"/>
        </w:numPr>
        <w:pBdr>
          <w:top w:val="nil"/>
          <w:left w:val="nil"/>
          <w:bottom w:val="nil"/>
          <w:right w:val="nil"/>
          <w:between w:val="nil"/>
        </w:pBdr>
        <w:spacing w:after="0" w:line="360" w:lineRule="auto"/>
        <w:ind w:left="0" w:firstLine="357"/>
        <w:rPr>
          <w:color w:val="000000"/>
        </w:rPr>
      </w:pPr>
      <w:r>
        <w:rPr>
          <w:color w:val="000000"/>
        </w:rPr>
        <w:t>avaliação das atividades de extensão poder</w:t>
      </w:r>
      <w:r>
        <w:t>á</w:t>
      </w:r>
      <w:r>
        <w:rPr>
          <w:color w:val="000000"/>
        </w:rPr>
        <w:t xml:space="preserve"> ocorrer por meio</w:t>
      </w:r>
      <w:r>
        <w:t xml:space="preserve"> </w:t>
      </w:r>
      <w:r w:rsidR="00757600">
        <w:t xml:space="preserve">da </w:t>
      </w:r>
      <w:r w:rsidR="00757600">
        <w:rPr>
          <w:color w:val="000000"/>
        </w:rPr>
        <w:t>implementação</w:t>
      </w:r>
      <w:r>
        <w:rPr>
          <w:color w:val="000000"/>
        </w:rPr>
        <w:t xml:space="preserve"> de instrumentos de mensuração da qualidade acadêmica, relevância social, impacto gerado e a efetividade nas ações executadas nos processos de gestão e acompanhamento das atividades de extensão,</w:t>
      </w:r>
      <w:r>
        <w:rPr>
          <w:b/>
          <w:bCs/>
          <w:color w:val="000000"/>
        </w:rPr>
        <w:t xml:space="preserve"> </w:t>
      </w:r>
      <w:r>
        <w:rPr>
          <w:color w:val="000000"/>
        </w:rPr>
        <w:t xml:space="preserve">especialmente os que envolvem articulação entre graduação e pós-graduação; </w:t>
      </w:r>
    </w:p>
    <w:p w14:paraId="67B26AEC" w14:textId="746BA931" w:rsidR="00BD558D" w:rsidRDefault="009A2692">
      <w:pPr>
        <w:numPr>
          <w:ilvl w:val="0"/>
          <w:numId w:val="8"/>
        </w:numPr>
        <w:pBdr>
          <w:top w:val="nil"/>
          <w:left w:val="nil"/>
          <w:bottom w:val="nil"/>
          <w:right w:val="nil"/>
          <w:between w:val="nil"/>
        </w:pBdr>
        <w:spacing w:after="0" w:line="360" w:lineRule="auto"/>
        <w:ind w:left="0" w:firstLine="357"/>
        <w:rPr>
          <w:color w:val="000000"/>
        </w:rPr>
      </w:pPr>
      <w:r>
        <w:rPr>
          <w:color w:val="000000"/>
        </w:rPr>
        <w:t>avaliação de satisfação da comunidade, considerando o público-alvo da atividade de extensão, poder</w:t>
      </w:r>
      <w:r>
        <w:t xml:space="preserve">á </w:t>
      </w:r>
      <w:r>
        <w:rPr>
          <w:color w:val="000000"/>
        </w:rPr>
        <w:t>ser mensurado por meio de indicadores estruturados, que pode incluir questionários, entrevistas ou feedbacks qualitativos, garantindo uma análise sobre a qualidade, pertinência e efetividade das atividades;</w:t>
      </w:r>
    </w:p>
    <w:p w14:paraId="42BCCEA1" w14:textId="6E69882A" w:rsidR="00BD558D" w:rsidRDefault="009A2692">
      <w:pPr>
        <w:numPr>
          <w:ilvl w:val="0"/>
          <w:numId w:val="8"/>
        </w:numPr>
        <w:pBdr>
          <w:top w:val="nil"/>
          <w:left w:val="nil"/>
          <w:bottom w:val="nil"/>
          <w:right w:val="nil"/>
          <w:between w:val="nil"/>
        </w:pBdr>
        <w:spacing w:after="0" w:line="360" w:lineRule="auto"/>
        <w:ind w:left="0" w:firstLine="357"/>
        <w:rPr>
          <w:color w:val="000000"/>
        </w:rPr>
      </w:pPr>
      <w:r>
        <w:rPr>
          <w:color w:val="000000"/>
        </w:rPr>
        <w:lastRenderedPageBreak/>
        <w:t xml:space="preserve">avaliação das atividades </w:t>
      </w:r>
      <w:r>
        <w:t>de extensão</w:t>
      </w:r>
      <w:r>
        <w:rPr>
          <w:color w:val="000000"/>
        </w:rPr>
        <w:t xml:space="preserve"> poder</w:t>
      </w:r>
      <w:r>
        <w:t>á</w:t>
      </w:r>
      <w:r>
        <w:rPr>
          <w:color w:val="000000"/>
        </w:rPr>
        <w:t xml:space="preserve"> ser sistem</w:t>
      </w:r>
      <w:r>
        <w:t>atizada</w:t>
      </w:r>
      <w:r>
        <w:rPr>
          <w:color w:val="000000"/>
        </w:rPr>
        <w:t xml:space="preserve"> e os resultados serão utilizados para ajustes contínuos, assegurando o aprimoramento constante das ações </w:t>
      </w:r>
      <w:r>
        <w:t>de extensão</w:t>
      </w:r>
      <w:r>
        <w:rPr>
          <w:color w:val="000000"/>
        </w:rPr>
        <w:t>.</w:t>
      </w:r>
    </w:p>
    <w:p w14:paraId="604FC9BB" w14:textId="77777777" w:rsidR="00BD558D" w:rsidRDefault="00BD558D">
      <w:pPr>
        <w:pBdr>
          <w:top w:val="nil"/>
          <w:left w:val="nil"/>
          <w:bottom w:val="nil"/>
          <w:right w:val="nil"/>
          <w:between w:val="nil"/>
        </w:pBdr>
        <w:spacing w:after="0" w:line="360" w:lineRule="auto"/>
        <w:ind w:left="0" w:firstLine="0"/>
        <w:rPr>
          <w:color w:val="000000"/>
        </w:rPr>
      </w:pPr>
    </w:p>
    <w:p w14:paraId="6FFB0391" w14:textId="77777777" w:rsidR="00BD558D" w:rsidRDefault="009A2692">
      <w:pPr>
        <w:spacing w:after="0" w:line="360" w:lineRule="auto"/>
        <w:ind w:left="0" w:firstLine="0"/>
        <w:rPr>
          <w:color w:val="000000"/>
        </w:rPr>
      </w:pPr>
      <w:r>
        <w:rPr>
          <w:b/>
          <w:bCs/>
        </w:rPr>
        <w:t xml:space="preserve">Art. 16 </w:t>
      </w:r>
      <w:r>
        <w:t xml:space="preserve">Constituem-se fontes de recursos financeiros à </w:t>
      </w:r>
      <w:r>
        <w:rPr>
          <w:color w:val="000000"/>
        </w:rPr>
        <w:t xml:space="preserve">extensão: </w:t>
      </w:r>
    </w:p>
    <w:p w14:paraId="0BC4BC74" w14:textId="77777777" w:rsidR="00BD558D" w:rsidRDefault="009A2692">
      <w:pPr>
        <w:spacing w:after="0" w:line="360" w:lineRule="auto"/>
        <w:ind w:left="0" w:firstLine="0"/>
        <w:rPr>
          <w:color w:val="000000"/>
        </w:rPr>
      </w:pPr>
      <w:r>
        <w:rPr>
          <w:color w:val="000000"/>
        </w:rPr>
        <w:t xml:space="preserve"> </w:t>
      </w:r>
    </w:p>
    <w:p w14:paraId="157E5B7A" w14:textId="77777777" w:rsidR="00BD558D" w:rsidRDefault="009A2692">
      <w:pPr>
        <w:widowControl w:val="0"/>
        <w:numPr>
          <w:ilvl w:val="0"/>
          <w:numId w:val="9"/>
        </w:numPr>
        <w:spacing w:after="0" w:line="360" w:lineRule="auto"/>
      </w:pPr>
      <w:r>
        <w:t xml:space="preserve">recursos provenientes de projetos de captação das organizações privadas para atendimento de demandas específicas, por meio de orçamento e contrato de prestação de serviço direcionados às atividades de extensão; </w:t>
      </w:r>
    </w:p>
    <w:p w14:paraId="2B8806AD" w14:textId="77777777" w:rsidR="00BD558D" w:rsidRDefault="009A2692">
      <w:pPr>
        <w:numPr>
          <w:ilvl w:val="0"/>
          <w:numId w:val="9"/>
        </w:numPr>
        <w:pBdr>
          <w:top w:val="nil"/>
          <w:left w:val="nil"/>
          <w:bottom w:val="nil"/>
          <w:right w:val="nil"/>
          <w:between w:val="nil"/>
        </w:pBdr>
        <w:spacing w:after="0" w:line="360" w:lineRule="auto"/>
        <w:ind w:left="0" w:firstLine="357"/>
        <w:rPr>
          <w:color w:val="000000"/>
        </w:rPr>
      </w:pPr>
      <w:r>
        <w:rPr>
          <w:color w:val="000000"/>
        </w:rPr>
        <w:t>do pagamento pela inscrição de participantes em eventos, oficinas e cursos de extensão;</w:t>
      </w:r>
    </w:p>
    <w:p w14:paraId="1C74ECE6" w14:textId="2EEA8608" w:rsidR="00BD558D" w:rsidRDefault="009A2692">
      <w:pPr>
        <w:numPr>
          <w:ilvl w:val="0"/>
          <w:numId w:val="9"/>
        </w:numPr>
        <w:pBdr>
          <w:top w:val="nil"/>
          <w:left w:val="nil"/>
          <w:bottom w:val="nil"/>
          <w:right w:val="nil"/>
          <w:between w:val="nil"/>
        </w:pBdr>
        <w:spacing w:after="0" w:line="360" w:lineRule="auto"/>
        <w:ind w:left="0" w:firstLine="357"/>
        <w:rPr>
          <w:color w:val="000000"/>
        </w:rPr>
      </w:pPr>
      <w:r>
        <w:rPr>
          <w:color w:val="000000"/>
        </w:rPr>
        <w:t>da própria Instituição</w:t>
      </w:r>
      <w:r w:rsidR="00757600">
        <w:rPr>
          <w:color w:val="000000"/>
        </w:rPr>
        <w:t>;</w:t>
      </w:r>
    </w:p>
    <w:p w14:paraId="4CB0E30F" w14:textId="7714E5F9" w:rsidR="00BD558D" w:rsidRDefault="009A2692">
      <w:pPr>
        <w:numPr>
          <w:ilvl w:val="0"/>
          <w:numId w:val="9"/>
        </w:numPr>
        <w:spacing w:after="0" w:line="360" w:lineRule="auto"/>
        <w:ind w:left="0" w:firstLine="357"/>
        <w:rPr>
          <w:color w:val="000000"/>
        </w:rPr>
      </w:pPr>
      <w:r>
        <w:rPr>
          <w:color w:val="000000"/>
        </w:rPr>
        <w:t>de órgãos de fomento e emendas parlamentares</w:t>
      </w:r>
      <w:r w:rsidR="00757600">
        <w:rPr>
          <w:color w:val="000000"/>
        </w:rPr>
        <w:t>;</w:t>
      </w:r>
    </w:p>
    <w:p w14:paraId="3903966F" w14:textId="3BBA82A9" w:rsidR="00BD558D" w:rsidRDefault="009A2692">
      <w:pPr>
        <w:numPr>
          <w:ilvl w:val="0"/>
          <w:numId w:val="9"/>
        </w:numPr>
        <w:pBdr>
          <w:top w:val="nil"/>
          <w:left w:val="nil"/>
          <w:bottom w:val="nil"/>
          <w:right w:val="nil"/>
          <w:between w:val="nil"/>
        </w:pBdr>
        <w:spacing w:after="0" w:line="360" w:lineRule="auto"/>
        <w:ind w:left="0" w:firstLine="357"/>
        <w:rPr>
          <w:color w:val="000000"/>
        </w:rPr>
      </w:pPr>
      <w:r>
        <w:rPr>
          <w:color w:val="000000"/>
        </w:rPr>
        <w:t>de parcerias com instituições públicas e/ou privadas</w:t>
      </w:r>
      <w:r w:rsidR="00757600">
        <w:rPr>
          <w:color w:val="000000"/>
        </w:rPr>
        <w:t>;</w:t>
      </w:r>
      <w:r>
        <w:rPr>
          <w:color w:val="000000"/>
        </w:rPr>
        <w:t xml:space="preserve"> </w:t>
      </w:r>
    </w:p>
    <w:p w14:paraId="59AEEDF3" w14:textId="35C1D4DA" w:rsidR="00BD558D" w:rsidRDefault="009A2692">
      <w:pPr>
        <w:widowControl w:val="0"/>
        <w:numPr>
          <w:ilvl w:val="0"/>
          <w:numId w:val="9"/>
        </w:numPr>
        <w:spacing w:after="0" w:line="360" w:lineRule="auto"/>
      </w:pPr>
      <w:r>
        <w:t>recursos financeiros ou materiais provenientes de pessoas físicas, ou jurídicas na qualidade de investidores, ou incentivadores</w:t>
      </w:r>
      <w:r w:rsidR="00757600">
        <w:t>.</w:t>
      </w:r>
      <w:r>
        <w:t xml:space="preserve"> </w:t>
      </w:r>
    </w:p>
    <w:p w14:paraId="26EB6403" w14:textId="77777777" w:rsidR="00BD558D" w:rsidRDefault="00BD558D">
      <w:pPr>
        <w:pBdr>
          <w:top w:val="nil"/>
          <w:left w:val="nil"/>
          <w:bottom w:val="nil"/>
          <w:right w:val="nil"/>
          <w:between w:val="nil"/>
        </w:pBdr>
        <w:spacing w:after="0" w:line="360" w:lineRule="auto"/>
        <w:ind w:left="0" w:firstLine="0"/>
      </w:pPr>
    </w:p>
    <w:p w14:paraId="2F688DAC" w14:textId="77777777" w:rsidR="00BD558D" w:rsidRDefault="009A2692">
      <w:pPr>
        <w:pBdr>
          <w:top w:val="nil"/>
          <w:left w:val="nil"/>
          <w:bottom w:val="nil"/>
          <w:right w:val="nil"/>
          <w:between w:val="nil"/>
        </w:pBdr>
        <w:spacing w:after="0" w:line="360" w:lineRule="auto"/>
        <w:ind w:left="0" w:firstLine="0"/>
        <w:rPr>
          <w:color w:val="000000"/>
        </w:rPr>
      </w:pPr>
      <w:r>
        <w:rPr>
          <w:b/>
          <w:bCs/>
        </w:rPr>
        <w:t>Parágrafo Único:</w:t>
      </w:r>
      <w:r>
        <w:t xml:space="preserve"> Quando </w:t>
      </w:r>
      <w:r>
        <w:rPr>
          <w:color w:val="000000"/>
        </w:rPr>
        <w:t>autorizado pel</w:t>
      </w:r>
      <w:r>
        <w:t>os</w:t>
      </w:r>
      <w:r>
        <w:rPr>
          <w:color w:val="000000"/>
        </w:rPr>
        <w:t xml:space="preserve"> </w:t>
      </w:r>
      <w:r>
        <w:t>órgãos</w:t>
      </w:r>
      <w:r>
        <w:rPr>
          <w:color w:val="000000"/>
        </w:rPr>
        <w:t xml:space="preserve"> de fomento, o material permanente, inclusive equipamentos, adquirido com recursos financeiros captados </w:t>
      </w:r>
      <w:r>
        <w:t>por</w:t>
      </w:r>
      <w:r>
        <w:rPr>
          <w:color w:val="000000"/>
        </w:rPr>
        <w:t xml:space="preserve"> atividades de extensão será incorporado ao patrimônio da Instituição. </w:t>
      </w:r>
    </w:p>
    <w:p w14:paraId="590FDD5E" w14:textId="77777777" w:rsidR="00BD558D" w:rsidRDefault="00BD558D">
      <w:pPr>
        <w:pBdr>
          <w:top w:val="nil"/>
          <w:left w:val="nil"/>
          <w:bottom w:val="nil"/>
          <w:right w:val="nil"/>
          <w:between w:val="nil"/>
        </w:pBdr>
        <w:spacing w:after="0" w:line="360" w:lineRule="auto"/>
        <w:ind w:left="0" w:firstLine="0"/>
        <w:rPr>
          <w:color w:val="000000"/>
        </w:rPr>
      </w:pPr>
    </w:p>
    <w:p w14:paraId="50AC4FD7" w14:textId="7F109596" w:rsidR="00BD558D" w:rsidRDefault="009A2692">
      <w:pPr>
        <w:pBdr>
          <w:top w:val="nil"/>
          <w:left w:val="nil"/>
          <w:bottom w:val="nil"/>
          <w:right w:val="nil"/>
          <w:between w:val="nil"/>
        </w:pBdr>
        <w:spacing w:after="0" w:line="360" w:lineRule="auto"/>
        <w:ind w:left="0" w:firstLine="0"/>
        <w:rPr>
          <w:color w:val="000000"/>
        </w:rPr>
      </w:pPr>
      <w:r>
        <w:rPr>
          <w:b/>
          <w:bCs/>
          <w:color w:val="000000"/>
        </w:rPr>
        <w:t>Art. 1</w:t>
      </w:r>
      <w:r>
        <w:rPr>
          <w:b/>
          <w:bCs/>
        </w:rPr>
        <w:t>7</w:t>
      </w:r>
      <w:r>
        <w:rPr>
          <w:color w:val="000000"/>
        </w:rPr>
        <w:t xml:space="preserve"> </w:t>
      </w:r>
      <w:r w:rsidR="00757600">
        <w:rPr>
          <w:color w:val="000000"/>
        </w:rPr>
        <w:t>A</w:t>
      </w:r>
      <w:r>
        <w:rPr>
          <w:color w:val="000000"/>
        </w:rPr>
        <w:t xml:space="preserve">s atividades de extensão </w:t>
      </w:r>
      <w:r w:rsidR="00757600">
        <w:rPr>
          <w:color w:val="000000"/>
        </w:rPr>
        <w:t xml:space="preserve">que </w:t>
      </w:r>
      <w:r>
        <w:rPr>
          <w:color w:val="000000"/>
        </w:rPr>
        <w:t>resultarem em criações intelectuais ou invenções que possibilitem a proteção de propriedade intelectual ficar</w:t>
      </w:r>
      <w:r w:rsidR="00757600">
        <w:rPr>
          <w:color w:val="000000"/>
        </w:rPr>
        <w:t>ão submetidas à</w:t>
      </w:r>
      <w:r>
        <w:rPr>
          <w:color w:val="000000"/>
        </w:rPr>
        <w:t xml:space="preserve"> participação </w:t>
      </w:r>
      <w:r w:rsidR="00757600">
        <w:rPr>
          <w:color w:val="000000"/>
        </w:rPr>
        <w:t>da Fundação mantenedora quanto a</w:t>
      </w:r>
      <w:r>
        <w:rPr>
          <w:color w:val="000000"/>
        </w:rPr>
        <w:t xml:space="preserve">os direitos decorrentes nos termos da </w:t>
      </w:r>
      <w:r w:rsidR="00757600">
        <w:rPr>
          <w:color w:val="000000"/>
        </w:rPr>
        <w:t xml:space="preserve">legislação vigente e </w:t>
      </w:r>
      <w:r>
        <w:rPr>
          <w:color w:val="000000"/>
        </w:rPr>
        <w:t>Política de Propriedade Intelectual da Universidade do Oeste de Santa Catarina</w:t>
      </w:r>
      <w:r w:rsidR="00A3493B">
        <w:rPr>
          <w:color w:val="000000"/>
        </w:rPr>
        <w:t xml:space="preserve"> </w:t>
      </w:r>
      <w:r w:rsidR="00A3493B" w:rsidRPr="00A419D3">
        <w:rPr>
          <w:color w:val="000000" w:themeColor="text1"/>
        </w:rPr>
        <w:t>e/ou instrumento jurídico próprio.</w:t>
      </w:r>
    </w:p>
    <w:p w14:paraId="7D7FCC22" w14:textId="77777777" w:rsidR="00BD558D" w:rsidRDefault="00BD558D">
      <w:pPr>
        <w:pBdr>
          <w:top w:val="nil"/>
          <w:left w:val="nil"/>
          <w:bottom w:val="nil"/>
          <w:right w:val="nil"/>
          <w:between w:val="nil"/>
        </w:pBdr>
        <w:spacing w:after="0" w:line="360" w:lineRule="auto"/>
        <w:ind w:left="0" w:firstLine="0"/>
      </w:pPr>
    </w:p>
    <w:p w14:paraId="2AC73D2C" w14:textId="77777777" w:rsidR="00BD558D" w:rsidRDefault="009A2692">
      <w:pPr>
        <w:pBdr>
          <w:top w:val="nil"/>
          <w:left w:val="nil"/>
          <w:bottom w:val="nil"/>
          <w:right w:val="nil"/>
          <w:between w:val="nil"/>
        </w:pBdr>
        <w:spacing w:after="0" w:line="360" w:lineRule="auto"/>
        <w:ind w:left="0" w:firstLine="0"/>
      </w:pPr>
      <w:r>
        <w:rPr>
          <w:b/>
          <w:bCs/>
        </w:rPr>
        <w:t>Art. 18</w:t>
      </w:r>
      <w:r>
        <w:t xml:space="preserve"> Esta Resolução entra em vigor nesta data, revogando-se a Resolução n. 129/CONSUN/2014 e demais disposições em contrário. </w:t>
      </w:r>
    </w:p>
    <w:p w14:paraId="38828E63" w14:textId="77777777" w:rsidR="00BD558D" w:rsidRDefault="00BD558D">
      <w:pPr>
        <w:pBdr>
          <w:top w:val="nil"/>
          <w:left w:val="nil"/>
          <w:bottom w:val="nil"/>
          <w:right w:val="nil"/>
          <w:between w:val="nil"/>
        </w:pBdr>
        <w:spacing w:after="0" w:line="360" w:lineRule="auto"/>
        <w:ind w:left="0" w:firstLine="0"/>
      </w:pPr>
    </w:p>
    <w:p w14:paraId="039D37CC" w14:textId="683ADE3B" w:rsidR="00BD558D" w:rsidRDefault="009A2692">
      <w:pPr>
        <w:spacing w:after="0" w:line="360" w:lineRule="auto"/>
        <w:ind w:left="0" w:firstLine="0"/>
        <w:jc w:val="right"/>
      </w:pPr>
      <w:r>
        <w:t xml:space="preserve"> Joaçaba, SC, em </w:t>
      </w:r>
      <w:r>
        <w:rPr>
          <w:color w:val="FF0000"/>
        </w:rPr>
        <w:t>XX</w:t>
      </w:r>
      <w:r>
        <w:t xml:space="preserve"> de </w:t>
      </w:r>
      <w:r>
        <w:rPr>
          <w:color w:val="FF0000"/>
        </w:rPr>
        <w:t>XXXXXX</w:t>
      </w:r>
      <w:r>
        <w:t xml:space="preserve"> de 202</w:t>
      </w:r>
      <w:r w:rsidR="008E7C2C">
        <w:t>6</w:t>
      </w:r>
      <w:r>
        <w:t>.</w:t>
      </w:r>
      <w:r>
        <w:rPr>
          <w:i/>
          <w:iCs/>
        </w:rPr>
        <w:t xml:space="preserve"> </w:t>
      </w:r>
    </w:p>
    <w:p w14:paraId="417239B1" w14:textId="77777777" w:rsidR="00BD558D" w:rsidRDefault="009A2692">
      <w:pPr>
        <w:spacing w:after="0" w:line="360" w:lineRule="auto"/>
        <w:ind w:left="0" w:firstLine="0"/>
        <w:rPr>
          <w:b/>
          <w:bCs/>
        </w:rPr>
      </w:pPr>
      <w:r>
        <w:rPr>
          <w:b/>
          <w:bCs/>
        </w:rPr>
        <w:lastRenderedPageBreak/>
        <w:t xml:space="preserve"> </w:t>
      </w:r>
    </w:p>
    <w:p w14:paraId="561C1810" w14:textId="77777777" w:rsidR="00BD558D" w:rsidRDefault="00BD558D">
      <w:pPr>
        <w:spacing w:after="0" w:line="360" w:lineRule="auto"/>
        <w:ind w:left="0" w:firstLine="0"/>
        <w:jc w:val="center"/>
        <w:rPr>
          <w:b/>
          <w:bCs/>
        </w:rPr>
      </w:pPr>
    </w:p>
    <w:p w14:paraId="0ED3F2B6" w14:textId="77777777" w:rsidR="00BD558D" w:rsidRDefault="009A2692">
      <w:pPr>
        <w:spacing w:after="0" w:line="360" w:lineRule="auto"/>
        <w:ind w:left="0" w:firstLine="0"/>
        <w:jc w:val="center"/>
        <w:rPr>
          <w:b/>
          <w:bCs/>
        </w:rPr>
      </w:pPr>
      <w:r>
        <w:rPr>
          <w:b/>
          <w:bCs/>
        </w:rPr>
        <w:t xml:space="preserve">Prof. Ricardo </w:t>
      </w:r>
      <w:proofErr w:type="spellStart"/>
      <w:r>
        <w:rPr>
          <w:b/>
          <w:bCs/>
        </w:rPr>
        <w:t>Antonio</w:t>
      </w:r>
      <w:proofErr w:type="spellEnd"/>
      <w:r>
        <w:rPr>
          <w:b/>
          <w:bCs/>
        </w:rPr>
        <w:t xml:space="preserve"> De Marco</w:t>
      </w:r>
    </w:p>
    <w:p w14:paraId="7412DBDF" w14:textId="1C063520" w:rsidR="00BD558D" w:rsidRDefault="009A2692">
      <w:pPr>
        <w:spacing w:after="0" w:line="360" w:lineRule="auto"/>
        <w:ind w:left="0" w:firstLine="0"/>
        <w:jc w:val="center"/>
      </w:pPr>
      <w:r>
        <w:t>Presidente do Conselho Universitário</w:t>
      </w:r>
    </w:p>
    <w:sectPr w:rsidR="00BD558D">
      <w:headerReference w:type="even" r:id="rId8"/>
      <w:headerReference w:type="default" r:id="rId9"/>
      <w:footerReference w:type="even" r:id="rId10"/>
      <w:footerReference w:type="default" r:id="rId11"/>
      <w:headerReference w:type="first" r:id="rId12"/>
      <w:footerReference w:type="first" r:id="rId13"/>
      <w:pgSz w:w="11900" w:h="16840"/>
      <w:pgMar w:top="1701" w:right="1134" w:bottom="1134" w:left="1701" w:header="601" w:footer="5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968C0" w14:textId="77777777" w:rsidR="005E2E41" w:rsidRDefault="005E2E41">
      <w:pPr>
        <w:spacing w:after="0" w:line="240" w:lineRule="auto"/>
      </w:pPr>
      <w:r>
        <w:separator/>
      </w:r>
    </w:p>
  </w:endnote>
  <w:endnote w:type="continuationSeparator" w:id="0">
    <w:p w14:paraId="3E59EF0F" w14:textId="77777777" w:rsidR="005E2E41" w:rsidRDefault="005E2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B571C9A6-88B6-4560-9097-C880439E34E7}"/>
  </w:font>
  <w:font w:name="Georgia">
    <w:panose1 w:val="02040502050405020303"/>
    <w:charset w:val="00"/>
    <w:family w:val="roman"/>
    <w:pitch w:val="variable"/>
    <w:sig w:usb0="00000287" w:usb1="00000000" w:usb2="00000000" w:usb3="00000000" w:csb0="0000009F" w:csb1="00000000"/>
    <w:embedItalic r:id="rId2" w:fontKey="{CC878194-7645-4B0E-B673-CE4C50AB4E84}"/>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3" w:fontKey="{BA5A1D38-F975-433C-ADEF-859F0588334F}"/>
  </w:font>
  <w:font w:name="Calibri">
    <w:panose1 w:val="020F0502020204030204"/>
    <w:charset w:val="00"/>
    <w:family w:val="swiss"/>
    <w:pitch w:val="variable"/>
    <w:sig w:usb0="E4002EFF" w:usb1="C200247B" w:usb2="00000009" w:usb3="00000000" w:csb0="000001FF" w:csb1="00000000"/>
    <w:embedRegular r:id="rId4" w:fontKey="{C5F095F2-D0A3-46AD-B515-DCE6C9FEE95E}"/>
  </w:font>
  <w:font w:name="Calibri Light">
    <w:panose1 w:val="020F0302020204030204"/>
    <w:charset w:val="00"/>
    <w:family w:val="swiss"/>
    <w:pitch w:val="variable"/>
    <w:sig w:usb0="E4002EFF" w:usb1="C200247B" w:usb2="00000009" w:usb3="00000000" w:csb0="000001FF" w:csb1="00000000"/>
    <w:embedRegular r:id="rId5" w:fontKey="{4FC54F74-FCA8-4211-BDAA-F305FF5A27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23023" w14:textId="77777777" w:rsidR="00BD558D" w:rsidRDefault="009A2692">
    <w:pPr>
      <w:spacing w:after="0" w:line="259" w:lineRule="auto"/>
      <w:ind w:left="142" w:firstLine="0"/>
      <w:jc w:val="left"/>
    </w:pPr>
    <w:r>
      <w:rPr>
        <w:sz w:val="20"/>
        <w:szCs w:val="20"/>
      </w:rPr>
      <w:t xml:space="preserve"> </w:t>
    </w:r>
    <w:r>
      <w:rPr>
        <w:noProof/>
      </w:rPr>
      <w:drawing>
        <wp:anchor distT="0" distB="0" distL="114300" distR="114300" simplePos="0" relativeHeight="251664384" behindDoc="0" locked="0" layoutInCell="1" hidden="0" allowOverlap="1" wp14:anchorId="70B98BB6" wp14:editId="1931C2ED">
          <wp:simplePos x="0" y="0"/>
          <wp:positionH relativeFrom="column">
            <wp:posOffset>-628009</wp:posOffset>
          </wp:positionH>
          <wp:positionV relativeFrom="paragraph">
            <wp:posOffset>0</wp:posOffset>
          </wp:positionV>
          <wp:extent cx="7307580" cy="245364"/>
          <wp:effectExtent l="0" t="0" r="0" b="0"/>
          <wp:wrapSquare wrapText="bothSides" distT="0" distB="0" distL="114300" distR="114300"/>
          <wp:docPr id="36260877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307580" cy="245364"/>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D53A" w14:textId="444EA391" w:rsidR="00BD558D" w:rsidRDefault="004D56A5">
    <w:pPr>
      <w:spacing w:after="0" w:line="259" w:lineRule="auto"/>
      <w:ind w:left="142" w:firstLine="0"/>
      <w:jc w:val="left"/>
    </w:pPr>
    <w:r>
      <w:rPr>
        <w:noProof/>
      </w:rPr>
      <w:drawing>
        <wp:anchor distT="57150" distB="57150" distL="57150" distR="57150" simplePos="0" relativeHeight="251668480" behindDoc="0" locked="0" layoutInCell="1" hidden="0" allowOverlap="1" wp14:anchorId="17E5D230" wp14:editId="50F30BDE">
          <wp:simplePos x="0" y="0"/>
          <wp:positionH relativeFrom="margin">
            <wp:align>center</wp:align>
          </wp:positionH>
          <wp:positionV relativeFrom="paragraph">
            <wp:posOffset>-3151</wp:posOffset>
          </wp:positionV>
          <wp:extent cx="6761480" cy="333375"/>
          <wp:effectExtent l="0" t="0" r="1270" b="9525"/>
          <wp:wrapTopAndBottom distT="57150" distB="57150"/>
          <wp:docPr id="362608781" name="image1.png" descr="https://i.gyazo.com/94d3011df2ddb738883440a166d4de96.png"/>
          <wp:cNvGraphicFramePr/>
          <a:graphic xmlns:a="http://schemas.openxmlformats.org/drawingml/2006/main">
            <a:graphicData uri="http://schemas.openxmlformats.org/drawingml/2006/picture">
              <pic:pic xmlns:pic="http://schemas.openxmlformats.org/drawingml/2006/picture">
                <pic:nvPicPr>
                  <pic:cNvPr id="0" name="image1.png" descr="https://i.gyazo.com/94d3011df2ddb738883440a166d4de96.png"/>
                  <pic:cNvPicPr preferRelativeResize="0"/>
                </pic:nvPicPr>
                <pic:blipFill>
                  <a:blip r:embed="rId1"/>
                  <a:srcRect/>
                  <a:stretch>
                    <a:fillRect/>
                  </a:stretch>
                </pic:blipFill>
                <pic:spPr>
                  <a:xfrm>
                    <a:off x="0" y="0"/>
                    <a:ext cx="6761480" cy="333375"/>
                  </a:xfrm>
                  <a:prstGeom prst="rect">
                    <a:avLst/>
                  </a:prstGeom>
                  <a:ln/>
                </pic:spPr>
              </pic:pic>
            </a:graphicData>
          </a:graphic>
        </wp:anchor>
      </w:drawing>
    </w:r>
    <w:r w:rsidR="009A2692">
      <w:rPr>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5B40D" w14:textId="77777777" w:rsidR="00BD558D" w:rsidRDefault="009A2692">
    <w:pPr>
      <w:spacing w:after="0" w:line="259" w:lineRule="auto"/>
      <w:ind w:left="142" w:firstLine="0"/>
      <w:jc w:val="left"/>
    </w:pPr>
    <w:r>
      <w:rPr>
        <w:sz w:val="20"/>
        <w:szCs w:val="20"/>
      </w:rPr>
      <w:t xml:space="preserve"> </w:t>
    </w:r>
    <w:r>
      <w:rPr>
        <w:noProof/>
      </w:rPr>
      <w:drawing>
        <wp:anchor distT="0" distB="0" distL="114300" distR="114300" simplePos="0" relativeHeight="251663360" behindDoc="0" locked="0" layoutInCell="1" hidden="0" allowOverlap="1" wp14:anchorId="26EC5449" wp14:editId="536A2B4B">
          <wp:simplePos x="0" y="0"/>
          <wp:positionH relativeFrom="column">
            <wp:posOffset>-628009</wp:posOffset>
          </wp:positionH>
          <wp:positionV relativeFrom="paragraph">
            <wp:posOffset>0</wp:posOffset>
          </wp:positionV>
          <wp:extent cx="7307580" cy="245364"/>
          <wp:effectExtent l="0" t="0" r="0" b="0"/>
          <wp:wrapSquare wrapText="bothSides" distT="0" distB="0" distL="114300" distR="114300"/>
          <wp:docPr id="36260877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307580" cy="24536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AD117" w14:textId="77777777" w:rsidR="005E2E41" w:rsidRDefault="005E2E41">
      <w:pPr>
        <w:spacing w:after="0" w:line="240" w:lineRule="auto"/>
      </w:pPr>
      <w:r>
        <w:separator/>
      </w:r>
    </w:p>
  </w:footnote>
  <w:footnote w:type="continuationSeparator" w:id="0">
    <w:p w14:paraId="12646F93" w14:textId="77777777" w:rsidR="005E2E41" w:rsidRDefault="005E2E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BAEA" w14:textId="77777777" w:rsidR="00BD558D" w:rsidRDefault="009A2692">
    <w:pPr>
      <w:spacing w:after="0" w:line="259" w:lineRule="auto"/>
      <w:ind w:left="142" w:firstLine="0"/>
      <w:jc w:val="left"/>
    </w:pPr>
    <w:r>
      <w:rPr>
        <w:noProof/>
      </w:rPr>
      <w:drawing>
        <wp:anchor distT="0" distB="0" distL="114300" distR="114300" simplePos="0" relativeHeight="251661312" behindDoc="0" locked="0" layoutInCell="1" hidden="0" allowOverlap="1" wp14:anchorId="275703BD" wp14:editId="50372D9F">
          <wp:simplePos x="0" y="0"/>
          <wp:positionH relativeFrom="page">
            <wp:posOffset>1219200</wp:posOffset>
          </wp:positionH>
          <wp:positionV relativeFrom="page">
            <wp:posOffset>382520</wp:posOffset>
          </wp:positionV>
          <wp:extent cx="5506212" cy="1021080"/>
          <wp:effectExtent l="0" t="0" r="0" b="0"/>
          <wp:wrapSquare wrapText="bothSides" distT="0" distB="0" distL="114300" distR="114300"/>
          <wp:docPr id="36260876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5506212" cy="1021080"/>
                  </a:xfrm>
                  <a:prstGeom prst="rect">
                    <a:avLst/>
                  </a:prstGeom>
                  <a:ln/>
                </pic:spPr>
              </pic:pic>
            </a:graphicData>
          </a:graphic>
        </wp:anchor>
      </w:drawing>
    </w:r>
    <w:r>
      <w:rPr>
        <w:rFonts w:ascii="Lucida Sans" w:eastAsia="Lucida Sans" w:hAnsi="Lucida Sans" w:cs="Lucida Sans"/>
        <w:color w:val="00007F"/>
        <w:sz w:val="20"/>
        <w:szCs w:val="20"/>
      </w:rPr>
      <w:t xml:space="preserve"> </w:t>
    </w:r>
    <w:r>
      <w:rPr>
        <w:rFonts w:ascii="Lucida Sans" w:eastAsia="Lucida Sans" w:hAnsi="Lucida Sans" w:cs="Lucida Sans"/>
        <w:color w:val="00007F"/>
        <w:sz w:val="20"/>
        <w:szCs w:val="20"/>
      </w:rPr>
      <w:tab/>
    </w:r>
  </w:p>
  <w:p w14:paraId="73496385" w14:textId="77777777" w:rsidR="00BD558D" w:rsidRDefault="009A2692">
    <w:r>
      <w:rPr>
        <w:rFonts w:ascii="Calibri" w:eastAsia="Calibri" w:hAnsi="Calibri" w:cs="Calibri"/>
        <w:noProof/>
        <w:sz w:val="22"/>
        <w:szCs w:val="22"/>
      </w:rPr>
      <mc:AlternateContent>
        <mc:Choice Requires="wpg">
          <w:drawing>
            <wp:anchor distT="0" distB="0" distL="0" distR="0" simplePos="0" relativeHeight="251662336" behindDoc="1" locked="0" layoutInCell="1" hidden="0" allowOverlap="1" wp14:anchorId="6FDDFCEF" wp14:editId="323D444D">
              <wp:simplePos x="0" y="0"/>
              <wp:positionH relativeFrom="page">
                <wp:posOffset>1586484</wp:posOffset>
              </wp:positionH>
              <wp:positionV relativeFrom="page">
                <wp:posOffset>3563108</wp:posOffset>
              </wp:positionV>
              <wp:extent cx="3803904" cy="3749040"/>
              <wp:effectExtent l="0" t="0" r="0" b="0"/>
              <wp:wrapNone/>
              <wp:docPr id="362608763" name="Agrupar 362608763"/>
              <wp:cNvGraphicFramePr/>
              <a:graphic xmlns:a="http://schemas.openxmlformats.org/drawingml/2006/main">
                <a:graphicData uri="http://schemas.microsoft.com/office/word/2010/wordprocessingGroup">
                  <wpg:wgp>
                    <wpg:cNvGrpSpPr/>
                    <wpg:grpSpPr>
                      <a:xfrm>
                        <a:off x="0" y="0"/>
                        <a:ext cx="3803904" cy="3749040"/>
                        <a:chOff x="3444025" y="1905475"/>
                        <a:chExt cx="3803950" cy="3749050"/>
                      </a:xfrm>
                    </wpg:grpSpPr>
                    <wpg:grpSp>
                      <wpg:cNvPr id="13" name="Agrupar 13"/>
                      <wpg:cNvGrpSpPr/>
                      <wpg:grpSpPr>
                        <a:xfrm>
                          <a:off x="3444048" y="1905480"/>
                          <a:ext cx="3803904" cy="3749040"/>
                          <a:chOff x="3444025" y="1905475"/>
                          <a:chExt cx="3803950" cy="3749050"/>
                        </a:xfrm>
                      </wpg:grpSpPr>
                      <wps:wsp>
                        <wps:cNvPr id="15" name="Retângulo 15"/>
                        <wps:cNvSpPr/>
                        <wps:spPr>
                          <a:xfrm>
                            <a:off x="3444025" y="1905475"/>
                            <a:ext cx="3803950" cy="3749050"/>
                          </a:xfrm>
                          <a:prstGeom prst="rect">
                            <a:avLst/>
                          </a:prstGeom>
                          <a:noFill/>
                          <a:ln>
                            <a:noFill/>
                          </a:ln>
                        </wps:spPr>
                        <wps:txbx>
                          <w:txbxContent>
                            <w:p w14:paraId="2B0BAD9F"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16" name="Agrupar 16"/>
                        <wpg:cNvGrpSpPr/>
                        <wpg:grpSpPr>
                          <a:xfrm>
                            <a:off x="3444048" y="1905480"/>
                            <a:ext cx="3803904" cy="3749040"/>
                            <a:chOff x="3444025" y="1905475"/>
                            <a:chExt cx="3803950" cy="3749050"/>
                          </a:xfrm>
                        </wpg:grpSpPr>
                        <wps:wsp>
                          <wps:cNvPr id="17" name="Retângulo 17"/>
                          <wps:cNvSpPr/>
                          <wps:spPr>
                            <a:xfrm>
                              <a:off x="3444025" y="1905475"/>
                              <a:ext cx="3803950" cy="3749050"/>
                            </a:xfrm>
                            <a:prstGeom prst="rect">
                              <a:avLst/>
                            </a:prstGeom>
                            <a:noFill/>
                            <a:ln>
                              <a:noFill/>
                            </a:ln>
                          </wps:spPr>
                          <wps:txbx>
                            <w:txbxContent>
                              <w:p w14:paraId="62CA0480"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18" name="Agrupar 18"/>
                          <wpg:cNvGrpSpPr/>
                          <wpg:grpSpPr>
                            <a:xfrm>
                              <a:off x="3444048" y="1905480"/>
                              <a:ext cx="3803904" cy="3749040"/>
                              <a:chOff x="3444025" y="1905475"/>
                              <a:chExt cx="3803950" cy="3749050"/>
                            </a:xfrm>
                          </wpg:grpSpPr>
                          <wps:wsp>
                            <wps:cNvPr id="19" name="Retângulo 19"/>
                            <wps:cNvSpPr/>
                            <wps:spPr>
                              <a:xfrm>
                                <a:off x="3444025" y="1905475"/>
                                <a:ext cx="3803950" cy="3749050"/>
                              </a:xfrm>
                              <a:prstGeom prst="rect">
                                <a:avLst/>
                              </a:prstGeom>
                              <a:noFill/>
                              <a:ln>
                                <a:noFill/>
                              </a:ln>
                            </wps:spPr>
                            <wps:txbx>
                              <w:txbxContent>
                                <w:p w14:paraId="6BE7BFF6"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20" name="Agrupar 20"/>
                            <wpg:cNvGrpSpPr/>
                            <wpg:grpSpPr>
                              <a:xfrm>
                                <a:off x="3444048" y="1905480"/>
                                <a:ext cx="3803904" cy="3749040"/>
                                <a:chOff x="3444025" y="1905475"/>
                                <a:chExt cx="3803950" cy="3749050"/>
                              </a:xfrm>
                            </wpg:grpSpPr>
                            <wps:wsp>
                              <wps:cNvPr id="21" name="Retângulo 21"/>
                              <wps:cNvSpPr/>
                              <wps:spPr>
                                <a:xfrm>
                                  <a:off x="3444025" y="1905475"/>
                                  <a:ext cx="3803950" cy="3749050"/>
                                </a:xfrm>
                                <a:prstGeom prst="rect">
                                  <a:avLst/>
                                </a:prstGeom>
                                <a:noFill/>
                                <a:ln>
                                  <a:noFill/>
                                </a:ln>
                              </wps:spPr>
                              <wps:txbx>
                                <w:txbxContent>
                                  <w:p w14:paraId="312EDF04"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22" name="Agrupar 22"/>
                              <wpg:cNvGrpSpPr/>
                              <wpg:grpSpPr>
                                <a:xfrm>
                                  <a:off x="3444048" y="1905480"/>
                                  <a:ext cx="3803904" cy="3749040"/>
                                  <a:chOff x="3444025" y="1905475"/>
                                  <a:chExt cx="3803950" cy="3749050"/>
                                </a:xfrm>
                              </wpg:grpSpPr>
                              <wps:wsp>
                                <wps:cNvPr id="23" name="Retângulo 23"/>
                                <wps:cNvSpPr/>
                                <wps:spPr>
                                  <a:xfrm>
                                    <a:off x="3444025" y="1905475"/>
                                    <a:ext cx="3803950" cy="3749050"/>
                                  </a:xfrm>
                                  <a:prstGeom prst="rect">
                                    <a:avLst/>
                                  </a:prstGeom>
                                  <a:noFill/>
                                  <a:ln>
                                    <a:noFill/>
                                  </a:ln>
                                </wps:spPr>
                                <wps:txbx>
                                  <w:txbxContent>
                                    <w:p w14:paraId="06F5D300"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24" name="Agrupar 24"/>
                                <wpg:cNvGrpSpPr/>
                                <wpg:grpSpPr>
                                  <a:xfrm>
                                    <a:off x="3444048" y="1905480"/>
                                    <a:ext cx="3803904" cy="3749040"/>
                                    <a:chOff x="0" y="0"/>
                                    <a:chExt cx="3803904" cy="3749040"/>
                                  </a:xfrm>
                                </wpg:grpSpPr>
                                <wps:wsp>
                                  <wps:cNvPr id="25" name="Retângulo 25"/>
                                  <wps:cNvSpPr/>
                                  <wps:spPr>
                                    <a:xfrm>
                                      <a:off x="0" y="0"/>
                                      <a:ext cx="3803900" cy="3749025"/>
                                    </a:xfrm>
                                    <a:prstGeom prst="rect">
                                      <a:avLst/>
                                    </a:prstGeom>
                                    <a:noFill/>
                                    <a:ln>
                                      <a:noFill/>
                                    </a:ln>
                                  </wps:spPr>
                                  <wps:txbx>
                                    <w:txbxContent>
                                      <w:p w14:paraId="32514968"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26" name="Shape 26"/>
                                    <pic:cNvPicPr preferRelativeResize="0"/>
                                  </pic:nvPicPr>
                                  <pic:blipFill rotWithShape="1">
                                    <a:blip r:embed="rId2">
                                      <a:alphaModFix/>
                                    </a:blip>
                                    <a:srcRect/>
                                    <a:stretch/>
                                  </pic:blipFill>
                                  <pic:spPr>
                                    <a:xfrm>
                                      <a:off x="0" y="0"/>
                                      <a:ext cx="3803904" cy="3749040"/>
                                    </a:xfrm>
                                    <a:prstGeom prst="rect">
                                      <a:avLst/>
                                    </a:prstGeom>
                                    <a:noFill/>
                                    <a:ln>
                                      <a:noFill/>
                                    </a:ln>
                                  </pic:spPr>
                                </pic:pic>
                              </wpg:grpSp>
                            </wpg:grpSp>
                          </wpg:grpSp>
                        </wpg:grpSp>
                      </wpg:grpSp>
                    </wpg:grpSp>
                  </wpg:wgp>
                </a:graphicData>
              </a:graphic>
            </wp:anchor>
          </w:drawing>
        </mc:Choice>
        <mc:Fallback xmlns:w16sdtfl="http://schemas.microsoft.com/office/word/2024/wordml/sdtformatlock" xmlns:w16du="http://schemas.microsoft.com/office/word/2023/wordml/word16du" xmlns:oel="http://schemas.microsoft.com/office/2019/extlst">
          <w:pict>
            <v:group w14:anchorId="6FDDFCEF" id="Agrupar 362608763" o:spid="_x0000_s1026" style="position:absolute;left:0;text-align:left;margin-left:124.9pt;margin-top:280.55pt;width:299.5pt;height:295.2pt;z-index:-251654144;mso-wrap-distance-left:0;mso-wrap-distance-right:0;mso-position-horizontal-relative:page;mso-position-vertical-relative:page" coordorigin="34440,19054" coordsize="38039,3749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MUcV+AMAAP0WAAAOAAAAZHJzL2Uyb0RvYy54bWzsWNtu2zgQfS+w&#10;/0DwvZEsKxcLcYpi0wQF2m6Q7mKfaYqSiJVIlqRsp5/TX9kf2yEpKbKddOtuL5sgD3E0lDQ8Mzwc&#10;cc7pi3VToyXThksxx5ODGCMmqMy5KOf4j98vnp9gZCwROamlYHN8wwx+cfbLs9OVylgiK1nnTCNw&#10;Iky2UnNcWauyKDK0Yg0xB1IxATcLqRtiwdRllGuyAu9NHSVxfBStpM6VlpQZA6Pn4SY+8/6LglH7&#10;W1EYZlE9x4DN+l/tfxfuNzo7JVmpiao47WCQr0DREC5g0sHVObEEtZrvuGo41dLIwh5Q2USyKDhl&#10;PgaIZhJvRXOpZat8LGW2KtWQJkjtVp6+2i19t7zU6r260pCJlSohF95ysawL3bj/gBKtfcpuhpSx&#10;tUUUBqcn8XQWpxhRuDc9TuG6SyqtIPPuvWmapnFyiBE8MZnFh+nxYUg7rV6NvRzC+gxewABAUQ8i&#10;2oA2GAEyxHClEc/B/RQjQRrg2ctSt4poBCNdYHtE6hGnwNwe8UkX00+OGraIuWWB+W8seF8RxTy5&#10;TDbKIKxTyOA1s39/EmVbSzTxC7ZS/sGBKyYzQJs7iHLvgm+k73PLTTKljb1kskHuYo41bGS/v8jy&#10;jbGBGf0jDoGQF7yuYZxktdgYAAq5ESBQj9dd2fVi7XlhsoXMb4A+RtELDnO9IcZeEQ1FYILRCgrD&#10;HJsPLdEMo/q1gJzPJqkjsx0bemwsxgYRtJJQb6jVGAXjV+vrT0D5srWy4D4ihyuA6eDCYo/25A7X&#10;j/qVGrh+9MR1nd9VSO/h+nGfwTHXj0MSHxfXQ3XsI3uwlIeSvFXeT54ovxflZ30Gx5Sf9cSA78Cj&#10;Ke+e8kkf2UOlfAKHok3Kw8jTiWaPKp/Ad3znRAOD3ef/0VG+O/D2Z4mHd7BJkn7B+oMNjDxRfh/K&#10;D23QqMonAzEeHeXTfjM/2CoPDfRWle9iKl1v9qUd+rfoW+F7c9vlb3Xod/T593boP6BXdW3YbmXf&#10;r1fdCHejP43HcgRMBRVoCPaH9Kf+ADNE8z+ntuI0g79OooKrHXHi36U8eMu2rtEOcmDzRT4aov9q&#10;1XNQ0xSxfMFrbm+8MghygQMlllecOpnCGbCXOqUoGbpn3xsisGGB+2fcG6A8sILpa1aD3yW7ZoZ/&#10;BGEp6FI7nhc1V06CQFraP7mtvFenIbg2393sgoLWf0u6uyMvQRY8l7RtmLBB59QehxSm4spgpDPW&#10;LBhIXvp1HiYhtarIW5lfcKdsAFXdrG52o+k1yCcwCNdWM0sr94ALoUcdIr9HzvnMFtnV/b7nFnGI&#10;A0YPHkwvlHSa5Te4Bo3VZ67Tg52IO7b9DLeq9dk/AAAA//8DAFBLAwQKAAAAAAAAACEAU6Y3HFgl&#10;AABYJQAAFAAAAGRycy9tZWRpYS9pbWFnZTEuanBn/9j/4AAQSkZJRgABAQEAYABgAAD/2wBDAAMC&#10;AgMCAgMDAwMEAwMEBQgFBQQEBQoHBwYIDAoMDAsKCwsNDhIQDQ4RDgsLEBYQERMUFRUVDA8XGBYU&#10;GBIUFRT/2wBDAQMEBAUEBQkFBQkUDQsNFBQUFBQUFBQUFBQUFBQUFBQUFBQUFBQUFBQUFBQUFBQU&#10;FBQUFBQUFBQUFBQUFBQUFBT/wAARCAGKAZ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o&#10;buY28O8DIBGfpmpqr3y7rSUe2fy5pPYT2J1YMoIOQeRS1maTdf8ALFvqv+FadKL5lcE7hRRRVDCi&#10;iigAooooAKKKKACiiigAooooAKKKKACiiigAooooAKKKKACiiigAooooAKKKKACiiigAooooAKKK&#10;KACiiigAooooAKKKKACiiigAooooAKKKKACiio1njkkKK4ZhyQKAJKbIvmRsp6MMU6igDmlYqwYH&#10;BByK3rS4F1CG/i6MPesW6XZcSj/aNPs7k2swb+E8N9K5oy5XZmMXZm9RSKwZQQcg8ilrpNgooooA&#10;KKKKACiiigAooooAKKKKACiiigAooooAKKKKACiiigAooooAKKKKACiiigAooooAKKKKACiiigAo&#10;oooAKKKKACiiigAooooAKKKRmCqWY4A6mgBar3F5Ha8Mct/dHWqd1qpOVh4H9+s4knk8mspVLbEO&#10;XYsXF/LcZBO1P7q0/S323YH94EVTqS3k8qZH6AHmsU9bszvqdFRRRXWbmLqkey6J/vAH+n9Kp1q6&#10;xH8kb+hx/n8qyq5Z6SMZbmlpd5g+S54/hz/KtSuaBI5HBrZ0+8+0R7WP7xevuPWtKcujKi+hcooo&#10;rY0CiiigAooooAKKKKACiiigAooooAKSq93fJa8H5nPRR/Wsm4vJbj77fL/dHAqJTUSXKxqyajBH&#10;/HuP+zzUDayv8MRP1OKyqKx9oyOZmn/bX/TH/wAe/wDrVKurxMcMrL71j0Ue0kLmZ0UNxHOMo4b+&#10;dSVzSsVOQcH2q9a6o0eFl+dem7uP8a0jUT3LUu5r0U1JFkXcrBh6inVqWFFFFABRRRQAUUUUAFFF&#10;FABRRRQAUUUUAFFFFABRRVe6vEtU55fstLYCSe4S3j3OePTuaxbq9e6bn5U/ug1HNM9xIXc5NR1z&#10;ynzGLlcKKKKzJCiiigDoLSTzbaNupxzU1UNIk3QsndT/ADq/XXF3RutivfRmW1kA64yPwrBrpa56&#10;ePyZnT+6cVlUXUiRHT4pGhkV1OGFMorEzOgtbhbmEOOD3Hoamrn7W4a1lDDp3HqK3Y5FmQOhyprq&#10;jLmRtF3H0UUVZQUUUUAFFFFABRRRQAVUv737Mm1CPMP6e9T3Ewt4Wc9hx9a5+SQySM7cljk1nOVt&#10;ERJ2ELFiSTknqaSiiuYyCiiigAooooAKKKKALFneNav6oeq1uI4kRWXkMMiubq/pd15cnlMflb7v&#10;sa1hK2jLi+hr0UUV0GoUUUUAFFFFABRRRQAUUUUAFFFFABRRUVzcLbRF259B60AMvLtbWPPVz90V&#10;iSStM5ZjkmiaZppC7nJNMrllLmMW7hRRRUEhRRRQAUUUUAXNLk8u6APRhitqubRijKw6g5FdFG4k&#10;jVh0YZropvSxrEdWTq8O2ZZAOGGD9RWtVbUIfOtWHdfmFVJXQ5aowqKKK5TEKtWN4bWTDZMbdR6e&#10;9VaKadncZ0qsGUEHIPIpax9OvvJPlyH92eh9K2K6oy5kbJ3CiiiqGFFFFABRRRQBlaxNlkjHQfMa&#10;zqmu5DJcyMf72Khrkk7swe4UUUVIgooooAKKKKACiiigApQSORwaSigDoreTzoUf+8KkqhpEm6Fk&#10;7qf51frsi7q5utgooopjCiiigAooooAKKKKACiiigBskixIXY4UcmsG6uGupSx6dh6CrGpXhmk8t&#10;T8i9fc1RrnnK+iMpPoFFFFZEBRRRQAUUUUAFFFFABWxpM3mQlCeUPH0rHqzp83kXSns3yn8auDsy&#10;ouzN2iiiuo2MC8h+z3Dr26j6VBWvq1uZIRIOqdfpWRXJJcrMZKzCiiipJCtLTb7biGQ8dFb09qza&#10;KcXyu407HTUVm6fqG7EUh56K39K0q601JXRsncKKKKYwooooA5pmLMSep5pKfKu2V1AwASKZXEc4&#10;UUUUAFFFFABRRRQAUUUUAFFFFAGnov8Ay2/4D/WtOs3RlO2VuxIFaVdUPhRtHYKKKKsoKKKbJIsU&#10;bO52qoyTQAksyQqGdtoJAHuT2p9YNvdPq2rIeRBFl1X+RPvmt6rlHl0ZMZcwUUUVBQVT1K6+zw7V&#10;++/A9h61bZgqlmOAOprn7mc3EzOenYegrOcrImTsiKiiiuYxCiiigAooooAKKKKACiiigAooooA3&#10;rG4+0W6sT8w4NWKxtLuPLn2E/K/H41s11Rd0bRd0IyhlIIyDwa5+4hNvMyHt0+ldDVDVrfzIxKB8&#10;y9fpSnG6FJaGRRRRXMZBRRRQAVq6fqHmYilPzdFY9/b61lUVUZOLGnY6ais7T9Q8zEUp+borHv7f&#10;WtGupNSV0bJ3CiiimMxNSh8u6Y44b5qqVtanbmaHcoy6c/UVi1yzVmYyVmFFFFQSFFFFABRRRQAU&#10;UUUAFFFTWkBuJ1Tt1P0oWugGtpsXlWq+rfNVqkpa7ForHQFFFIzBVJJwBySaYAzBVLE4AGSa5fVt&#10;Wa+by48rAD/317mn6xrBvGMUJxCOp/vf/WrKrsp07e8zmqTvojofDVvthkmI5Y7R9B/n9K2qgsrf&#10;7LaxRd1Xn69/1qeuacuaTZvFcqsFFFIzBVJJwByagooatcbYxED8zcn6Vk1LczG4mZz36fSoq5JS&#10;5mYN3YUUUVIgooooAKKKKACiiigAooooAKKKKAFBI5HBres7j7RArfxdDWBVvTrkW83zHCNwf6Gt&#10;ISsyouzNukZQykEZB4NLRXSbHP3dubaZk6jqD7VDW7f2v2mHj768j/CsM5HB4Ncso8rMZKzEoooq&#10;CQooooAK1dP1DzMRSn5uise/t9ayqKqMnFjTsdNRWdYajuxFKeegb1+taNdSakro2TuFY2oWZgkL&#10;oP3Z9O1bNIyhlKsMg9RSlHmQNXOaoq7eae0BLoN0fX3FUq5WmtGY2sFFFFIQUUUUAFFFOjjaRtqK&#10;WPoKAEALEADJPQVt2Np9lj5/1jfe9vamWOni3+d/mk/QVdrohG2rNYxtqFFFNZ1jUsxCqBkk1qWK&#10;zBVJJwBySa5rWNYN4xihOIR1P97/AOtTdW1g3jGOIlYf/QqzK7KdO3vSOadS+iCr+i232nUEz91P&#10;nP4VQrpfDtqYbUysMNKcj6CtakuWJEFeRrUUUV5x2BVPVJvKt9oPzPx+Hf8Az71crG1SXzLnb2QY&#10;qJuyJk9ClRRRXKYhRRRQAUUUUAFFFFABRRRQAUUUUAFFFFABRRRQBtabdefDtb76cfUetXK523ma&#10;3lV16jt610EcizRh1OVPSumEro1i7jqyNUtfLfzVHyt972Na9NdBIjKwyGGDVSjzKxTVzm6Kmurd&#10;rWUqenY+oqGuTYwCiiigAooooAK1NP1DOIpTz0Vj/KsuiqjJxY07HTUVl2Go7cRzNx2Y/wBa066Y&#10;yUlobJ3FqncaZHNll/dufTpVyim0nuG5iTabPH0XeP8AZqu0TrksjAe4ro6KzdNdCeU5pVLHAGT7&#10;VLHazScLG34jFdBRS9mu4uUyodIdsGVto9F5NaMNvHbrhFC+/epKK0UVHYtJIKKKr3l7FYx75Wx6&#10;KOpq99EPYkmmS3jaSRtqL1NcvqerSX7bVykI6Lnr7mor/UZdQky52oOiA8CqtdtOly6vc5Z1ObRB&#10;RRRW5iS2tubq4jiHVjj6e9dpHGI41RRhVGBWJ4bs/v3LD/ZT+p/z71u1xVpXlbsdVONlcKKKK5zY&#10;RmCqWPQDJrnHYuzMepOTW1qUnl2j+rfLWHWFR9DOQUUUViZhRRRQAUUUUAFFFFABRRRQAUUUUAFF&#10;FFABRRRQAVf0u78uTymPyt0z2NUKKafK7jTsdNRVLTbzzo/Lb76j8xV2utO6ubLUgvLUXURXow5U&#10;1hMpjYqwww6iukqjqNl56+Yn31HT1FZzjfVEyV9THooornMgooooAKKKKACtDT9Q8vEcp+Tsx7Vn&#10;0U03F3Q07HS0tZGn6h5WI5D8nZvStYMGAIOQehrqjJSRsncWiiiqGFFFFABRSVjanrwjzFbEM/Qy&#10;dh9KqMXJ2RMpKOrLepatHYKVHzzHonp7muYuLmS6kMkrF2qNmZ2LMSzHkk8k0ld8KagckpuQUUUV&#10;oQFSW8LXEyRJ95jgVHXQeHbELGblx8zcJ7DuaicuVXLjHmdjXt4Vt4UiT7qjAqSiivNO0KKKKAM3&#10;WH+WJPck1l1e1ZibkDsFqjXLP4jGW4UUUVBIUUUUAFFFFABRRRQAUUUUAFFFFABRRRQAUUUUAFFF&#10;FADo5GikV1OGU5rdtbpbqPcOGH3l9KwKmtrhraQMvTuvrVxlysqLsdBRTIZVmjV1OQafXUbGZqVj&#10;1mjHuw/rWZXTVkahp/lZkjHyd19KwnHqjOUeqKFFFFYmYUUUUAFFFFABV2xvzbnY/MR/8dqlRTTa&#10;d0PY6VWDKCDkHuKWsSxvjbNtbmM/pW0rBlDKcg9DXVGXMjZO4tRz3EdtGZJGCKPWpKgu7SO9hMcg&#10;yOx7g+oq1a+oO/Q57UtakvMxx5jh/Vvr/hWZVi+sZLCYo4yP4W7EVXr0opJe6cUm76hRRRVEhRRR&#10;QBY0+zN9dJEM46sR2FdjHGsUaogwqjAFUdGsPsVqCwxLJy2e3oK0K4Ks+Z6HXTjyoKKKKxNQoooo&#10;AwtQO68k+o/lVaprtt11L/vH+dQ1xy3Zg9wooopCCiiigAooooAKKKKACiiigAooooAKKKKACiii&#10;gAooooAKKKKALFneNayeqHqtbiOJFDKcqRkVzdW7G+Ns21uYz+lawlbRlxl0NukoVgyhlOQehpa6&#10;DUyNQ0/ysyRj5O6+lUK6WsnUNP8AKzJGPk7r6VhOHVGco9UUKKKKxMwooooAKKKKACrdjfG2ba3M&#10;Z/SqlFNNp3Q9jpVYMoZTkHoaWsSxvjbNtbmM/pW0rBlDKcg9DXVGXMjZO5Dd2kd7CY5Bkdj3B9RX&#10;J31jJYTFHGR/C3YiuzqG7tY7yExyDg9D3HvW9Oo4PyInDmOKoqxfWMlhMUcZH8LdiKr16Caaujk2&#10;0CtjQdN8+T7RIP3aH5R6n1/CqOnWLX9wEHCDlm9BXXRRLDGsaDaqjAFc9WfKuVGtON9WPoooriOo&#10;KKKKACiiigDm5G3yM3qSabTnUxuynqpwabXEc4UUUUAFFFFABRRRQAUUUUAFFFFABRRRQAUUUUAF&#10;FFFABRRRQAUUUUAFFFFAFuxvjbNtbmM/pW0rBlDKcg9DXNVbsb42zbW5jP6VrCdtGXGXRm3SUKwZ&#10;QQcg8ilroNTJv9PMeZIhlOpX0rPrpqzb/Tt2ZIhz1Kj+lYSh1RnKPVGXRRRWJmFFFFABRRRQAVbs&#10;b42zbW5jP6VUopptO6HsdKrBlDKcg9DS1i2F99nbY/MZ/StmuqMuZGydyG7tI72ExyDI7HuD6iuX&#10;uNLngu1t9u9mPyEdGrr6THfHNbwqOBEoKRX0+xSwgCLyx5ZvU1ZoorNtvVl7BRRRSGFFFFABRRRQ&#10;Bz11xdS/75/nUVWdQG28k+o/lVauN7mDCiiikIKKKKACiiigAooooAKKKKACiiigAooooAKKKKAC&#10;iiigAooooAKKKt2unyXGGPyR+p6n6U0m9h7laONpWCopZvata001IcNJ879R6CrMFuluu1Fx6nua&#10;lreMEtWaKNtwooqveX0NjHulbBPRR1Nbb6IvYsUVDa3cd5CJImyvQ+o+tTUtgKN9p/2j54+JO49a&#10;yWUxsVYYYdRXSVWurFLoZPyv2YVlKF9URKN9jCoqSaB7d9rrg/oajrnMgooooAKKKKACr+n6h5WI&#10;5D8nZvSqFFNNxd0NOx0tLWXpt90hkPsh/pWpXVF8yubJ3CiiiqGFFFFABRRRQAUUUUAY+rKRcg9i&#10;tUa1NYT5Yn9yDWXXLP4jGW4UUUVBIUUUUAFFFFABRRRQAUUUUAFFFFABRRRQAUUUUAFFFFABTkRp&#10;GCqNzHoBU1rZPdNx8qf3iK2Le1jtlwg57t3NaRg5FKNyta6WseGlw7f3e1XqWiuhJLY1SsFJUF3f&#10;Q2KbpXxnoo6mub1DWJr7K/6uH+4O/wBTW0KbmTKaiaeoeIFjylth2/56dh/jWBLK80hd2LMeSTTK&#10;K7YwUNjllJy3JrS7ksphJGcHuOxHoa6nT9Sj1CM7flkX7yH/AD0rkKdHI8MiujFXU5BFTOmp+o4z&#10;cTuaKytL1pLrbFMdk3QHs1atcMouLszrTUldEc0CXEe1xkdvUVjXdk9qxON0fZv8a3aRlDKVYZB6&#10;ispRUhONzmqK0LzTTHl4Rle69xWfXM047mTVgooopCCiiigArX06+85RE5/eDoT3rIpVYqwYHBBy&#10;KqMuVjTsdLRVaxvBdR88OvUf1qzXUnfVG4UUUUwCiiigAooooArajH5lo/qvzCsKulZQylT0Iwa5&#10;x1KMynqDg1hUXUzkNooorEzCiiigAooooAKKKKACiiigAooooAKKKKACiinwwvPIEQZNADRk8Dk1&#10;o2el5w83A6hP8atWdglsuWw8n97HT6VareNPqzVR7iKoVQAMAdhS0VFcXMdrGZJWCLWxZLWRqWvJ&#10;BujtyJJOm7+Ef41nalrUl5mOPMcP6t9f8KzK64UesjnlU6RHzTPcSF5GLuepNMoorqOcKKKKACii&#10;igAra0vXjHiK5bK9BJ3H1rFoqZRUlZlRk4vQ7pWDKCpBB6EUtcnpuryWBCn54c8r6e4rprW6jvIh&#10;JE25e/qPY1wTpuB1xmpE1UbzTVm+aPCP6djV6ismk9GVa5zbKY2KsMMOoptdBc2qXS4ccjow6isa&#10;5tJLVsMMr2YdDXNKDiZONiCiiioJCiiigB8MzQSB0OCK37edbiMOnTv7VztWLK6NrLn+BuGH9a0h&#10;LldiouxvUUisGUEHIPIpa6TYKKKKACiiigArG1SLy7nd2cZrZqnqcPm2xYDLJz+HeomromWqMWii&#10;iuUxCiiigAooooAKKKKACiiigAooooAKKKv2emmX55QVTsvQmmk5aIaVyG0snumBxtj7t/hWzDAl&#10;vHtQYHf1NPVQqhVGAOgpa6YxUTVKwUUjMFUknAHJJrC1PXvvRWp9jJ/h/jW0YuTsglJR3L2pavFY&#10;qVH7ybsvp9a5q6upLyUyStk9vQewqJmLMSTknkk0ld0KagcspuQUUUVoZhRRRQAUUUUAFFFFABRR&#10;V/T9HmvsN/q4f757/QUnJRV2NJvRFOKJ5pAiKWY8ACuj0nRzYt5sjkyEY2qeB9fWrtnYw2Me2JcE&#10;9WPU1YrjqVXLRbHTGny6sKKKimuorfb5sipuOBmuc2JaayrIpVgGU9jTqKAMe801ocvH80fp3FUa&#10;6aqF5poky8Qw/dexrCVPqjNx7GRRTmUxsVYYYdRTaxMwooooA0tLvDu8lzn+7/hWpXNAkcjg1uWN&#10;19qhyfvrw3+Nb05dGaxfQs0UUVsWFFFFABSHkYPSlooA565hNvMyHt0PtUVa+rW/mRiUD5l6/Ssi&#10;uSS5WYNWYUUUVIgooooAKKKKACiiigApRk8Dk0qqZGCqMsegrYs9PW3wzfNJ+g+lVGLkUlcjstNE&#10;eJJeW6hewrQoorqSUdEapWCori4jtYzJK21RUV9qMVhHlzlz0QHk1y15fS30m+Vs+ijoK3p03PXo&#10;RKaiWNS1iS+YqpMcP931+tZ9FFd0YqKsjkbb1YUUUUxBRRRQAUUUUAFFFKqlmAUEk9AKAEqSC3ku&#10;ZAkSF2PpWrY+HXlAe4Plr/cH3vx9K3oLeO2jCRIEUelYSrKOiNo029zM0/w/HBh7jEkmchR90f41&#10;rUtFccpOTuzpUVHRBRUF1eRWcZaVwvoO5+lc7qGtS3mUTMUXoOp+tVCm57EymomnqGvR2+UgxLJ/&#10;e/hH+Nc7NM9xIXkYu56k0yiu6MFDY5ZSctzV0vW3tSI5iXh6A91ro4pUmjDxsGU8giuHq1Y6lNp7&#10;fIcoTlkPQ1lUpc2sS41LaM7Giq1lfxX0e6M8jqp6irNcbTWjOncr3VnHdLyNr9mFY1xbvbPtcfQj&#10;oa6GmSRrMhRxlTWUoKQnG5zlFW7ywa1+YfNH6+n1qpXO01ozLYKmtbg20wcdOhHqKhopbCOlVgyh&#10;lOQehpazNJuusLfVf6itOuuL5lc3TuFFFFUMKKKKAEZQykEZB4NYF1bm2mKHp1B9RXQVU1G18+Es&#10;B86cj3rOceZEyVzEooormMQooooAKKKKACnRxtI4VRuY9BSwwtNIEQZJrctbVbWPA5Y9W9auMeYp&#10;K42zsVtVyfmkPVv6CrNFFdKVtEbBWdqmsJYqUT55yOB2H1qHVtaW23QwndN0Ldl/+vXOMxZiSck8&#10;kmuqnS5tZGM6ltEOmme4kLyMXc9SaZRRXYcoUUUUAFFFFABRRRQAUVbs9LuL7BRdqf324FdDZaNb&#10;2eG2+bJ/eb+grKVSMTSMHIw7HRZ7zDMPKi/vMOv0FdBZabBYj92uXPV25NW6K5JVJSOmMFEKKKo3&#10;2sQWJKk75f7i/wBazSctEU2luXWYKpJOAOSTWPqHiBIspbYkbH+s7D/Gsm+1Se+JDttjzxGvT/69&#10;U664UesjnlU/lHzTyXEheRy7epplFFdJgFFFFABRRRQA+GZ7eRZI2KOvQiul03Wo7zEcmI5v0b6f&#10;4Vy9FZzgp7lxk4nd0VgaZr5XEd0cjtJ3/Gt5WDKCDkHkEVwyi4uzOuMlLYKzL3TduZIenUp/hWpR&#10;WTipbjauczRWxfaeJsvGAsncev8A9eshlKsQwIPoa5pRcTFqwKxVgwOCDkV0FvMLiFXHfr9a56r2&#10;l3HlTeWT8r/zqqcrOxUXZmxRRRXSahRRRQAUUUUAY+pWfkv5i/dY8+xqjXSSRrKhRhlTwawru2Nr&#10;MVPK9VPrXPONtUZSXUgooorIgKdHG0jhVG5j0FCqZGCqMsegrasbMWqZPMjdT/SrjHmKSuOs7VbW&#10;MDq5+81WKKK6djYKxNY1ryyYLdvm6NIO3sKTWdZ2bre3b5ujuO3sKwK66dP7UjnnU6IKKKK6znCi&#10;iigAooooAKKsWunz3rYiQkd2PAH41u2fh6GHDTHzn9Oi/wD16zlUjHcuMHIxLLTZ74/u1wg6u3Ar&#10;es9Bt7bDP++f1YcflWkqhVAAwBwAKWuSVWUjojTURKWiobi6itE3SuEHbPU/QVjuak1V7u/gslzK&#10;+D2Uck/hWNeeI3fK26+WP77cn8qxmZnYsxLMeSTyTXTGi3rIwlUS2NK+16a5JWI+TH7feP1NZlFF&#10;dUYqOiOdty3CiiiqEFFFFABRRRQAUUUUAFFFFABV/TdXlsWCn95D3X0+lUKKTipKzGm07o7a3uY7&#10;qMSRMHWpaztH077Dbkv/AK1+W9vatGvNlZPQ7le2oVVvLFbpcj5ZB0P9DVqioavoxnNyRtExV1Kt&#10;70gJHI4Nb11ardR4PDDo3pWHNC0MhRxgiuaUeUxasbtpcfaIFfv0P1qasfS7jypvLJ+V/wCdbFbx&#10;lzI0i7oKKKKsoKKKKACorm3W6iKNx6H0qWigDnJoWhkKOMEU0ZPA5Nb11ardR4PDDo3pVWw08xyF&#10;5R8ynCj+tc7pu+hly6kmn2X2dd7/AOsb9BV2iit0rKyNNgrF1vV/KBt4G+fo7Dt7fWpdY1f7Gpii&#10;5mI5P93/AOvXM11Uqd/eZjUnbRBRRRXYcwUUUUAFFTW9pNdttijLnv6D8a27Pw4iYa4bzD/cXgfn&#10;USnGO5cYuWxjWunz3rYiQkd2PAH41u2fh6GHDTHzn9Oi/wD161VUKoCgADoBS1ySqyltodEaaQiq&#10;FUBQAB0ApaKZJIkKF3YIo6ljgVgaj6jmuI7dN8rhF9Sax77xEB8tqMn/AJ6MOPwH+NYk1xJcPvld&#10;nb1JrojRctXoYyqJbGzeeJOq2y/9tG/oKxZZnnkLyMXc9SaZRXVGCjsc8pOW4UUUVZIUUUUAFFFF&#10;ABRRRQAUUUUAFFFFABRRRQAV0Gi6OYttxOMP1RD29z71Fo2jb9txcL8vVEPf3NdBXJVqfZidFOHV&#10;hRRRXKdAUUUUAFQXVql0mG4bs3pU9FLcDnpoXtZtrcMOQe1btvMLiFXHcc/WmXVqt1HtPDDo3pVb&#10;TS8MklvJ1HIrOK5XboQlys0KKKK1LCiiigAooooAKKKKACqOqakunw8YaZvur/U1PeXSWdu0r9B0&#10;HqfSuQurp7yZpZDlj+ntW9OnzO72Mqk+VWRGztIxZiWYnJJpKKK7jkCinJG0jBUUsx6Koya2LHw6&#10;7EPcnYv/ADzXqfqamUlHcqMXLYyYbeS4fZEjO3oBW5YeHVUB7o7m/wCeanj8TWvDbx20YSJAi+gq&#10;SuSVZy0R0RppbjY41hUKihFHQKMCnUUjMEUsxCqOSTwBXObC02SRYlLOwRR1LHArIvvESRkpbr5j&#10;Dje33fw9aw7i7mu23SuXPb0H4VvGjKW+hlKolsbd54jRMrbr5h/vtwPyrDuLqW7fdK5c9s9B9BUV&#10;FdcYRjsc8pOW4UUUVZAUUUUAFFFFABRRRQAUUUUAFFFFABRRRQAUUU+KJ5pAiKWY8ACgBlb2k6GP&#10;lmuRz1WP/GrGl6KtrtlmAebqB2X/AOvWrXJUq30idMKfVhRRRXKbhRRRQAUUUUAFFFFABTHiDuj9&#10;GU5B/pT6KACiiigAooooAKKKKACkZgqlicADJNLWD4g1H/l1jPu5/kKuMXJ2JlLlVyhq2om/uOP9&#10;UvCD+tUaKntbOW8k2RLn1bsPqa9BWiji1kyCtGw0Wa8+Zv3Uf95hyfoK2NP0OGz2u/72Udz0H0Fa&#10;Vc863SJvGn1kVrTT4LFcRJhu7Hkn8as0UVytt6s32Ckqhf61BZgqpEsv91T0+prn7zVLi9yHfan9&#10;xeBWsaUpakSqKJtXniGGHKwjzn9f4f8A69YV3fz3rZlckdlHAH4VXorrjTjHY5pTcgooorQgKKKK&#10;ACiiigAooooAKKKKACiiigAooooAKKKKACipre0mu22xRlz39B+Nbth4fSH57giVuyj7o/xqJVIx&#10;3LjFy2Miw0qa/OVGyP8AvsOPw9a6ay0+GxTEa/N3c9TVhVCqABgDgAUtcU6jmdMYKIUUUVkaBRRR&#10;QAUUUUAFFFFABRRRQAUUUUAFFFFABRRRQAUUUjMFUknAHJJoAqanfiwti/BkbhFPc1yLMXYk8sTk&#10;+9X72aXWL4iJWdQcIAOg9a2NN0WOzxJJiSb1xwv0/wAa7I2pR13OZ3qPTYzdP0GS4w8+Yo+y/wAR&#10;/wAK6GGCO3jCRoEX0FSUVzym5bm0YqOwUUUVmWFQXlr9shMfmNHnup/n7VPRT21A5S60O6t8lV81&#10;B/EnX8qzyCOCMGu7qC4sYLr/AFsSscY3Y5/OumNd/aMHS7HF0V0E/hlGyYZiv+y4z+tZtxo13b8m&#10;LePVOa3jUjLqYuEl0KNFKysjYYFT6EUlaEBRRRQAUUUUAFFFFABRRRQAUUVPDY3Fx/q4XYeuMD86&#10;G0tx77EFFbFv4bmk5ldYh6D5jWnb6HaW+DsMrDvIc/p0rGVWKNFTkzm7exnuv9VEzDON2OPzras/&#10;DaKN1w28/wB1eB+dbKqFUBQAB0Apa55VpS20No00tyOGCO3jCRoEX0FSUUVgahRRRQAUUUUAFFFF&#10;ABRRRQAUUUUAFFFFABRRRQAUUUUAFFFFABVLUElulFtF8qt/rJP7q+n1NXaKadncT1K9nYxWMeyJ&#10;cerHqasUUUXvqxhRRRSAKKKKACiiigAooooAKKKKAGyRpKu11V19GGRVSTRrOTOYAD/skirtFNNr&#10;YVk9zJfw3bM2VeRR6ZBqu3hfptuPzT/69b1FX7Sa6k8kexzv/CMzbf8AXR5/Gk/4Rmf/AJ6x/r/h&#10;XR0VXtpk+zic4PDM+RmWMD8aevhh/wCKdR9FzXQUUe2n3H7OJjL4Zix80zk+wAqxHoFnH1Rn/wB5&#10;j/StGip9pJ9R8kexBDZQW+DHCikdwvP51PRRUFhRRRSAKKKKACiiigAooooAKKKKACiiigAooooA&#10;KKKKACiiigAooooA/9lQSwMEFAAGAAgAAAAhAB6O80znAAAAEQEAAA8AAABkcnMvZG93bnJldi54&#10;bWxMj09rwzAMxe+DfQejwW6r464pWRqnlO7PqQzWDsZubqImobEcYjdJv/2003YRSHp6+r1sPdlW&#10;DNj7xpEGNYtAIBWubKjS8Hl4fUhA+GCoNK0j1HBFD+v89iYzaelG+sBhHyrBJuRTo6EOoUul9EWN&#10;1viZ65B4d3K9NYHbvpJlb0Y2t62cR9FSWtMQf6hNh9sai/P+YjW8jWbcPKqXYXc+ba/fh/j9a6dQ&#10;6/u76XnFZbMCEXAKfxfwm4H5IWewo7tQ6UWrYb54Yv6gIV4qBYIVySLhyZGlKlYxyDyT/5PkP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TTFHFfgDAAD9FgAADgAA&#10;AAAAAAAAAAAAAAA9AgAAZHJzL2Uyb0RvYy54bWxQSwECLQAKAAAAAAAAACEAU6Y3HFglAABYJQAA&#10;FAAAAAAAAAAAAAAAAABhBgAAZHJzL21lZGlhL2ltYWdlMS5qcGdQSwECLQAUAAYACAAAACEAHo7z&#10;TOcAAAARAQAADwAAAAAAAAAAAAAAAADrKwAAZHJzL2Rvd25yZXYueG1sUEsBAi0AFAAGAAgAAAAh&#10;ADedwRi6AAAAIQEAABkAAAAAAAAAAAAAAAAA/ywAAGRycy9fcmVscy9lMm9Eb2MueG1sLnJlbHNQ&#10;SwUGAAAAAAYABgB8AQAA8C0AAAAA&#10;">
              <v:group id="Agrupar 13" o:spid="_x0000_s1027"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fiyAAAAOAAAAAPAAAAZHJzL2Rvd25yZXYueG1sRI9Ni8Iw&#10;EIbvwv6HMMLeNK2iSDWKuO7iQQQ/QLwNzdgWm0lpsm3995sFwcsww8v7DM9i1ZlSNFS7wrKCeBiB&#10;IE6tLjhTcDl/D2YgnEfWWFomBU9ysFp+9BaYaNvykZqTz0SAsEtQQe59lUjp0pwMuqGtiEN2t7VB&#10;H846k7rGNsBNKUdRNJUGCw4fcqxok1P6OP0aBT8ttutxvG32j/vmeTtPDtd9TEp99ruveRjrOQhP&#10;nX83XoidDg5j+BcKC8jlHwAAAP//AwBQSwECLQAUAAYACAAAACEA2+H2y+4AAACFAQAAEwAAAAAA&#10;AAAAAAAAAAAAAAAAW0NvbnRlbnRfVHlwZXNdLnhtbFBLAQItABQABgAIAAAAIQBa9CxbvwAAABUB&#10;AAALAAAAAAAAAAAAAAAAAB8BAABfcmVscy8ucmVsc1BLAQItABQABgAIAAAAIQCYDHfiyAAAAOAA&#10;AAAPAAAAAAAAAAAAAAAAAAcCAABkcnMvZG93bnJldi54bWxQSwUGAAAAAAMAAwC3AAAA/AIAAAAA&#10;">
                <v:rect id="Retângulo 15" o:spid="_x0000_s1028"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AFxgAAAOAAAAAPAAAAZHJzL2Rvd25yZXYueG1sRI/dasJA&#10;EEbvC77DMkLv6sZgRaOr+Attr2r0AcbsmA1mZ2N2q+nbdwuF3gwzfHxnOPNlZ2txp9ZXjhUMBwkI&#10;4sLpiksFp+P+ZQLCB2SNtWNS8E0elove0xwz7R58oHseShEh7DNUYEJoMil9YciiH7iGOGYX11oM&#10;8WxLqVt8RLitZZokY2mx4vjBYEMbQ8U1/7IKPkeO0l3q13lpp6Y7Hz/ebzhW6rnfbWdxrGYgAnXh&#10;v/GHeNPR4RV+heICcvEDAAD//wMAUEsBAi0AFAAGAAgAAAAhANvh9svuAAAAhQEAABMAAAAAAAAA&#10;AAAAAAAAAAAAAFtDb250ZW50X1R5cGVzXS54bWxQSwECLQAUAAYACAAAACEAWvQsW78AAAAVAQAA&#10;CwAAAAAAAAAAAAAAAAAfAQAAX3JlbHMvLnJlbHNQSwECLQAUAAYACAAAACEAYu7wBcYAAADgAAAA&#10;DwAAAAAAAAAAAAAAAAAHAgAAZHJzL2Rvd25yZXYueG1sUEsFBgAAAAADAAMAtwAAAPoCAAAAAA==&#10;" filled="f" stroked="f">
                  <v:textbox inset="2.53958mm,2.53958mm,2.53958mm,2.53958mm">
                    <w:txbxContent>
                      <w:p w14:paraId="2B0BAD9F" w14:textId="77777777" w:rsidR="00BD558D" w:rsidRDefault="00BD558D">
                        <w:pPr>
                          <w:spacing w:after="0" w:line="240" w:lineRule="auto"/>
                          <w:ind w:left="0" w:firstLine="0"/>
                          <w:jc w:val="left"/>
                          <w:textDirection w:val="btLr"/>
                        </w:pPr>
                      </w:p>
                    </w:txbxContent>
                  </v:textbox>
                </v:rect>
                <v:group id="Agrupar 16" o:spid="_x0000_s1029"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rect id="Retângulo 17" o:spid="_x0000_s1030"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MvpxwAAAOAAAAAPAAAAZHJzL2Rvd25yZXYueG1sRI/dasJA&#10;EEbvC77DMkLv6sYg2kZX8aeF6pWNfYAxO2aD2dmY3Wr69q5Q6M0ww8d3hjNbdLYWV2p95VjBcJCA&#10;IC6crrhU8H34eHkF4QOyxtoxKfglD4t572mGmXY3/qJrHkoRIewzVGBCaDIpfWHIoh+4hjhmJ9da&#10;DPFsS6lbvEW4rWWaJGNpseL4wWBDa0PFOf+xCvYjR+l76ld5ad9MdzzsthccK/Xc7zbTOJZTEIG6&#10;8N/4Q3zq6DCBh1BcQM7vAAAA//8DAFBLAQItABQABgAIAAAAIQDb4fbL7gAAAIUBAAATAAAAAAAA&#10;AAAAAAAAAAAAAABbQ29udGVudF9UeXBlc10ueG1sUEsBAi0AFAAGAAgAAAAhAFr0LFu/AAAAFQEA&#10;AAsAAAAAAAAAAAAAAAAAHwEAAF9yZWxzLy5yZWxzUEsBAi0AFAAGAAgAAAAhAP1wy+nHAAAA4AAA&#10;AA8AAAAAAAAAAAAAAAAABwIAAGRycy9kb3ducmV2LnhtbFBLBQYAAAAAAwADALcAAAD7AgAAAAA=&#10;" filled="f" stroked="f">
                    <v:textbox inset="2.53958mm,2.53958mm,2.53958mm,2.53958mm">
                      <w:txbxContent>
                        <w:p w14:paraId="62CA0480" w14:textId="77777777" w:rsidR="00BD558D" w:rsidRDefault="00BD558D">
                          <w:pPr>
                            <w:spacing w:after="0" w:line="240" w:lineRule="auto"/>
                            <w:ind w:left="0" w:firstLine="0"/>
                            <w:jc w:val="left"/>
                            <w:textDirection w:val="btLr"/>
                          </w:pPr>
                        </w:p>
                      </w:txbxContent>
                    </v:textbox>
                  </v:rect>
                  <v:group id="Agrupar 18" o:spid="_x0000_s1031"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WTyAAAAOAAAAAPAAAAZHJzL2Rvd25yZXYueG1sRI9Ba8JA&#10;EIXvBf/DMkJvdZOWlhJdRbSKBylUBfE2ZMckmJ0N2TWJ/75zKPTymMdjvpk3WwyuVh21ofJsIJ0k&#10;oIhzbysuDJyOm5dPUCEiW6w9k4EHBVjMR08zzKzv+Ye6QyyUQDhkaKCMscm0DnlJDsPEN8SSXX3r&#10;MIptC21b7AXuav2aJB/aYcVyocSGViXlt8PdGdj22C/f0q9uf7uuHpfj+/d5n5Ixz+NhPRVZTkFF&#10;GuL/xh9iZ6WDfCyFZAA9/wUAAP//AwBQSwECLQAUAAYACAAAACEA2+H2y+4AAACFAQAAEwAAAAAA&#10;AAAAAAAAAAAAAAAAW0NvbnRlbnRfVHlwZXNdLnhtbFBLAQItABQABgAIAAAAIQBa9CxbvwAAABUB&#10;AAALAAAAAAAAAAAAAAAAAB8BAABfcmVscy8ucmVsc1BLAQItABQABgAIAAAAIQCWqOWTyAAAAOAA&#10;AAAPAAAAAAAAAAAAAAAAAAcCAABkcnMvZG93bnJldi54bWxQSwUGAAAAAAMAAwC3AAAA/AIAAAAA&#10;">
                    <v:rect id="Retângulo 19" o:spid="_x0000_s1032"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oAxgAAAOAAAAAPAAAAZHJzL2Rvd25yZXYueG1sRI/RasJA&#10;EEXfC/7DMoJvdWMQ0egqWhXaPtXoB4zZMRvMzqbZVdO/7xaEvgwzXO4ZzmLV2VrcqfWVYwWjYQKC&#10;uHC64lLB6bh/nYLwAVlj7ZgU/JCH1bL3ssBMuwcf6J6HUkQI+wwVmBCaTEpfGLLoh64hjtnFtRZD&#10;PNtS6hYfEW5rmSbJRFqsOH4w2NCboeKa36yCr7GjdJf6TV7amenOx8+Pb5woNeh323kc6zmIQF34&#10;bzwR7zo6zOBPKC4gl78AAAD//wMAUEsBAi0AFAAGAAgAAAAhANvh9svuAAAAhQEAABMAAAAAAAAA&#10;AAAAAAAAAAAAAFtDb250ZW50X1R5cGVzXS54bWxQSwECLQAUAAYACAAAACEAWvQsW78AAAAVAQAA&#10;CwAAAAAAAAAAAAAAAAAfAQAAX3JlbHMvLnJlbHNQSwECLQAUAAYACAAAACEA46P6AMYAAADgAAAA&#10;DwAAAAAAAAAAAAAAAAAHAgAAZHJzL2Rvd25yZXYueG1sUEsFBgAAAAADAAMAtwAAAPoCAAAAAA==&#10;" filled="f" stroked="f">
                      <v:textbox inset="2.53958mm,2.53958mm,2.53958mm,2.53958mm">
                        <w:txbxContent>
                          <w:p w14:paraId="6BE7BFF6" w14:textId="77777777" w:rsidR="00BD558D" w:rsidRDefault="00BD558D">
                            <w:pPr>
                              <w:spacing w:after="0" w:line="240" w:lineRule="auto"/>
                              <w:ind w:left="0" w:firstLine="0"/>
                              <w:jc w:val="left"/>
                              <w:textDirection w:val="btLr"/>
                            </w:pPr>
                          </w:p>
                        </w:txbxContent>
                      </v:textbox>
                    </v:rect>
                    <v:group id="Agrupar 20" o:spid="_x0000_s1033"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MoyAAAAOAAAAAPAAAAZHJzL2Rvd25yZXYueG1sRI9Na8JA&#10;EIbvQv/DMgVvuolSKdFVxH7QgwhqofQ2ZMckmJ0N2W0S/33nIHgZeBne5+VZbQZXq47aUHk2kE4T&#10;UMS5txUXBr7PH5NXUCEiW6w9k4EbBdisn0YrzKzv+UjdKRZKIBwyNFDG2GRah7wkh2HqG2L5XXzr&#10;MEpsC21b7AXuaj1LkoV2WLEslNjQrqT8evpzBj577Lfz9L3bXy+72+/55fCzT8mY8fPwtpSzXYKK&#10;NMRH4474sgZmoiBCIgN6/Q8AAP//AwBQSwECLQAUAAYACAAAACEA2+H2y+4AAACFAQAAEwAAAAAA&#10;AAAAAAAAAAAAAAAAW0NvbnRlbnRfVHlwZXNdLnhtbFBLAQItABQABgAIAAAAIQBa9CxbvwAAABUB&#10;AAALAAAAAAAAAAAAAAAAAB8BAABfcmVscy8ucmVsc1BLAQItABQABgAIAAAAIQCmsiMoyAAAAOAA&#10;AAAPAAAAAAAAAAAAAAAAAAcCAABkcnMvZG93bnJldi54bWxQSwUGAAAAAAMAAwC3AAAA/AIAAAAA&#10;">
                      <v:rect id="Retângulo 21" o:spid="_x0000_s1034"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y7xwAAAOAAAAAPAAAAZHJzL2Rvd25yZXYueG1sRI/RasJA&#10;FETfhf7Dcgt9q5uEIhpdxdYWqk9t9AOu2Ws2mL0bs9uY/n1XKPgyMAxzhlmsBtuInjpfO1aQjhMQ&#10;xKXTNVcKDvuP5ykIH5A1No5JwS95WC0fRgvMtbvyN/VFqESEsM9RgQmhzaX0pSGLfuxa4pidXGcx&#10;RNtVUnd4jXDbyCxJJtJizXHBYEtvhspz8WMVfL04yt4z/1pUdmaG4363veBEqafHYTOPsp6DCDSE&#10;e+Mf8akVZCncDsUzIJd/AAAA//8DAFBLAQItABQABgAIAAAAIQDb4fbL7gAAAIUBAAATAAAAAAAA&#10;AAAAAAAAAAAAAABbQ29udGVudF9UeXBlc10ueG1sUEsBAi0AFAAGAAgAAAAhAFr0LFu/AAAAFQEA&#10;AAsAAAAAAAAAAAAAAAAAHwEAAF9yZWxzLy5yZWxzUEsBAi0AFAAGAAgAAAAhANO5PLvHAAAA4AAA&#10;AA8AAAAAAAAAAAAAAAAABwIAAGRycy9kb3ducmV2LnhtbFBLBQYAAAAAAwADALcAAAD7AgAAAAA=&#10;" filled="f" stroked="f">
                        <v:textbox inset="2.53958mm,2.53958mm,2.53958mm,2.53958mm">
                          <w:txbxContent>
                            <w:p w14:paraId="312EDF04" w14:textId="77777777" w:rsidR="00BD558D" w:rsidRDefault="00BD558D">
                              <w:pPr>
                                <w:spacing w:after="0" w:line="240" w:lineRule="auto"/>
                                <w:ind w:left="0" w:firstLine="0"/>
                                <w:jc w:val="left"/>
                                <w:textDirection w:val="btLr"/>
                              </w:pPr>
                            </w:p>
                          </w:txbxContent>
                        </v:textbox>
                      </v:rect>
                      <v:group id="Agrupar 22" o:spid="_x0000_s1035"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jEyAAAAOAAAAAPAAAAZHJzL2Rvd25yZXYueG1sRI9Ba8JA&#10;FITvBf/D8gRvdZOIpURXEa3iQYSqIN4e2WcSzL4N2W0S/323IPQyMAzzDTNf9qYSLTWutKwgHkcg&#10;iDOrS84VXM7b908QziNrrCyTgic5WC4Gb3NMte34m9qTz0WAsEtRQeF9nUrpsoIMurGtiUN2t41B&#10;H2yTS91gF+CmkkkUfUiDJYeFAmtaF5Q9Tj9Gwa7DbjWJv9rD475+3s7T4/UQk1KjYb+ZBVnNQHjq&#10;/X/jhdhrBUkCf4fCGZCLXwAAAP//AwBQSwECLQAUAAYACAAAACEA2+H2y+4AAACFAQAAEwAAAAAA&#10;AAAAAAAAAAAAAAAAW0NvbnRlbnRfVHlwZXNdLnhtbFBLAQItABQABgAIAAAAIQBa9CxbvwAAABUB&#10;AAALAAAAAAAAAAAAAAAAAB8BAABfcmVscy8ucmVsc1BLAQItABQABgAIAAAAIQA5LBjEyAAAAOAA&#10;AAAPAAAAAAAAAAAAAAAAAAcCAABkcnMvZG93bnJldi54bWxQSwUGAAAAAAMAAwC3AAAA/AIAAAAA&#10;">
                        <v:rect id="Retângulo 23" o:spid="_x0000_s1036"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dXxgAAAOAAAAAPAAAAZHJzL2Rvd25yZXYueG1sRI/dasJA&#10;FITvhb7DcgremU1TkTa6Sn9BvbKxD3DMHrOh2bNpdtX49q4geDMwDPMNM1v0thFH6nztWMFTkoIg&#10;Lp2uuVLwu/0evYDwAVlj45gUnMnDYv4wmGGu3Yl/6FiESkQI+xwVmBDaXEpfGrLoE9cSx2zvOosh&#10;2q6SusNThNtGZmk6kRZrjgsGW/owVP4VB6tgM3aUfWX+vajsq+l32/XqHydKDR/7z2mUtymIQH24&#10;N26IpVaQPcP1UDwDcn4BAAD//wMAUEsBAi0AFAAGAAgAAAAhANvh9svuAAAAhQEAABMAAAAAAAAA&#10;AAAAAAAAAAAAAFtDb250ZW50X1R5cGVzXS54bWxQSwECLQAUAAYACAAAACEAWvQsW78AAAAVAQAA&#10;CwAAAAAAAAAAAAAAAAAfAQAAX3JlbHMvLnJlbHNQSwECLQAUAAYACAAAACEATCcHV8YAAADgAAAA&#10;DwAAAAAAAAAAAAAAAAAHAgAAZHJzL2Rvd25yZXYueG1sUEsFBgAAAAADAAMAtwAAAPoCAAAAAA==&#10;" filled="f" stroked="f">
                          <v:textbox inset="2.53958mm,2.53958mm,2.53958mm,2.53958mm">
                            <w:txbxContent>
                              <w:p w14:paraId="06F5D300" w14:textId="77777777" w:rsidR="00BD558D" w:rsidRDefault="00BD558D">
                                <w:pPr>
                                  <w:spacing w:after="0" w:line="240" w:lineRule="auto"/>
                                  <w:ind w:left="0" w:firstLine="0"/>
                                  <w:jc w:val="left"/>
                                  <w:textDirection w:val="btLr"/>
                                </w:pPr>
                              </w:p>
                            </w:txbxContent>
                          </v:textbox>
                        </v:rect>
                        <v:group id="Agrupar 24" o:spid="_x0000_s1037" style="position:absolute;left:34440;top:19054;width:38039;height:37491"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rect id="Retângulo 25" o:spid="_x0000_s1038" style="position:absolute;width:38039;height:37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jq4xgAAAOAAAAAPAAAAZHJzL2Rvd25yZXYueG1sRI/dasJA&#10;FITvhb7DcgremU1DlTa6Sn9BvbKxD3DMHrOh2bNpdtX49q4geDMwDPMNM1v0thFH6nztWMFTkoIg&#10;Lp2uuVLwu/0evYDwAVlj45gUnMnDYv4wmGGu3Yl/6FiESkQI+xwVmBDaXEpfGrLoE9cSx2zvOosh&#10;2q6SusNThNtGZmk6kRZrjgsGW/owVP4VB6tg8+wo+8r8e1HZV9PvtuvVP06UGj72n9Mob1MQgfpw&#10;b9wQS60gG8P1UDwDcn4BAAD//wMAUEsBAi0AFAAGAAgAAAAhANvh9svuAAAAhQEAABMAAAAAAAAA&#10;AAAAAAAAAAAAAFtDb250ZW50X1R5cGVzXS54bWxQSwECLQAUAAYACAAAACEAWvQsW78AAAAVAQAA&#10;CwAAAAAAAAAAAAAAAAAfAQAAX3JlbHMvLnJlbHNQSwECLQAUAAYACAAAACEArII6uMYAAADgAAAA&#10;DwAAAAAAAAAAAAAAAAAHAgAAZHJzL2Rvd25yZXYueG1sUEsFBgAAAAADAAMAtwAAAPoCAAAAAA==&#10;" filled="f" stroked="f">
                            <v:textbox inset="2.53958mm,2.53958mm,2.53958mm,2.53958mm">
                              <w:txbxContent>
                                <w:p w14:paraId="32514968" w14:textId="77777777" w:rsidR="00BD558D" w:rsidRDefault="00BD558D">
                                  <w:pPr>
                                    <w:spacing w:after="0" w:line="240" w:lineRule="auto"/>
                                    <w:ind w:left="0" w:firstLine="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6" o:spid="_x0000_s1039" type="#_x0000_t75" style="position:absolute;width:38039;height:374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Vw1yAAAAOAAAAAPAAAAZHJzL2Rvd25yZXYueG1sRI9fS8Mw&#10;FMXfBb9DuIJvNt2QOdpmYyjqcBPdH98vzbUpJjeliWv99mYg+HLgcDi/w6mWo7PiRH1oPSuYZDkI&#10;4trrlhsFx8PjzRxEiMgarWdS8EMBlovLiwoL7Qfe0WkfG5EgHApUYGLsCilDbchhyHxHnLJP3zuM&#10;yfaN1D0OCe6snOb5TDpsOS0Y7OjeUP21/3YKnm+HNb5N7NOHsTt39/4637ystkpdX40PZZJVCSLS&#10;GP8bf4i1VjCdwflQOgNy8QsAAP//AwBQSwECLQAUAAYACAAAACEA2+H2y+4AAACFAQAAEwAAAAAA&#10;AAAAAAAAAAAAAAAAW0NvbnRlbnRfVHlwZXNdLnhtbFBLAQItABQABgAIAAAAIQBa9CxbvwAAABUB&#10;AAALAAAAAAAAAAAAAAAAAB8BAABfcmVscy8ucmVsc1BLAQItABQABgAIAAAAIQC9aVw1yAAAAOAA&#10;AAAPAAAAAAAAAAAAAAAAAAcCAABkcnMvZG93bnJldi54bWxQSwUGAAAAAAMAAwC3AAAA/AIAAAAA&#10;">
                            <v:imagedata r:id="rId3" o:title=""/>
                          </v:shape>
                        </v:group>
                      </v:group>
                    </v:group>
                  </v:group>
                </v:group>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2618" w14:textId="77777777" w:rsidR="00DE2E54" w:rsidRDefault="00DE2E54">
    <w:pPr>
      <w:ind w:left="0" w:firstLine="0"/>
      <w:rPr>
        <w:noProof/>
        <w:color w:val="000000"/>
      </w:rPr>
    </w:pPr>
  </w:p>
  <w:p w14:paraId="61EF012C" w14:textId="77777777" w:rsidR="00DE2E54" w:rsidRDefault="00DE2E54">
    <w:pPr>
      <w:ind w:left="0" w:firstLine="0"/>
      <w:rPr>
        <w:noProof/>
        <w:color w:val="000000"/>
      </w:rPr>
    </w:pPr>
  </w:p>
  <w:p w14:paraId="6CFF73F5" w14:textId="77777777" w:rsidR="00DE2E54" w:rsidRDefault="00DE2E54">
    <w:pPr>
      <w:ind w:left="0" w:firstLine="0"/>
      <w:rPr>
        <w:noProof/>
        <w:color w:val="000000"/>
      </w:rPr>
    </w:pPr>
  </w:p>
  <w:p w14:paraId="553F9A97" w14:textId="77777777" w:rsidR="00DE2E54" w:rsidRDefault="00DE2E54">
    <w:pPr>
      <w:ind w:left="0" w:firstLine="0"/>
      <w:rPr>
        <w:noProof/>
        <w:color w:val="000000"/>
      </w:rPr>
    </w:pPr>
  </w:p>
  <w:p w14:paraId="0383E8F4" w14:textId="77777777" w:rsidR="00DE2E54" w:rsidRDefault="00DE2E54">
    <w:pPr>
      <w:ind w:left="0" w:firstLine="0"/>
      <w:rPr>
        <w:noProof/>
        <w:color w:val="000000"/>
      </w:rPr>
    </w:pPr>
  </w:p>
  <w:p w14:paraId="65A2F935" w14:textId="041A643B" w:rsidR="00BD558D" w:rsidRDefault="00DE2E54">
    <w:pPr>
      <w:ind w:left="0" w:firstLine="0"/>
    </w:pPr>
    <w:r>
      <w:rPr>
        <w:noProof/>
        <w:color w:val="000000"/>
      </w:rPr>
      <w:drawing>
        <wp:anchor distT="0" distB="0" distL="114300" distR="114300" simplePos="0" relativeHeight="251666432" behindDoc="1" locked="0" layoutInCell="1" allowOverlap="1" wp14:anchorId="61FA793F" wp14:editId="29A51084">
          <wp:simplePos x="0" y="0"/>
          <wp:positionH relativeFrom="page">
            <wp:align>center</wp:align>
          </wp:positionH>
          <wp:positionV relativeFrom="page">
            <wp:posOffset>88337</wp:posOffset>
          </wp:positionV>
          <wp:extent cx="7133590" cy="1533525"/>
          <wp:effectExtent l="0" t="0" r="0" b="9525"/>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3590"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D92C" w14:textId="77777777" w:rsidR="00BD558D" w:rsidRDefault="009A2692">
    <w:pPr>
      <w:spacing w:after="0" w:line="259" w:lineRule="auto"/>
      <w:ind w:left="142" w:firstLine="0"/>
      <w:jc w:val="left"/>
    </w:pPr>
    <w:r>
      <w:rPr>
        <w:noProof/>
      </w:rPr>
      <w:drawing>
        <wp:anchor distT="0" distB="0" distL="114300" distR="114300" simplePos="0" relativeHeight="251659264" behindDoc="0" locked="0" layoutInCell="1" hidden="0" allowOverlap="1" wp14:anchorId="250FB0AD" wp14:editId="65F9A7A0">
          <wp:simplePos x="0" y="0"/>
          <wp:positionH relativeFrom="page">
            <wp:posOffset>1219200</wp:posOffset>
          </wp:positionH>
          <wp:positionV relativeFrom="page">
            <wp:posOffset>382520</wp:posOffset>
          </wp:positionV>
          <wp:extent cx="5506212" cy="1021080"/>
          <wp:effectExtent l="0" t="0" r="0" b="0"/>
          <wp:wrapSquare wrapText="bothSides" distT="0" distB="0" distL="114300" distR="114300"/>
          <wp:docPr id="36260877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5506212" cy="1021080"/>
                  </a:xfrm>
                  <a:prstGeom prst="rect">
                    <a:avLst/>
                  </a:prstGeom>
                  <a:ln/>
                </pic:spPr>
              </pic:pic>
            </a:graphicData>
          </a:graphic>
        </wp:anchor>
      </w:drawing>
    </w:r>
    <w:r>
      <w:rPr>
        <w:rFonts w:ascii="Lucida Sans" w:eastAsia="Lucida Sans" w:hAnsi="Lucida Sans" w:cs="Lucida Sans"/>
        <w:color w:val="00007F"/>
        <w:sz w:val="20"/>
        <w:szCs w:val="20"/>
      </w:rPr>
      <w:t xml:space="preserve"> </w:t>
    </w:r>
    <w:r>
      <w:rPr>
        <w:rFonts w:ascii="Lucida Sans" w:eastAsia="Lucida Sans" w:hAnsi="Lucida Sans" w:cs="Lucida Sans"/>
        <w:color w:val="00007F"/>
        <w:sz w:val="20"/>
        <w:szCs w:val="20"/>
      </w:rPr>
      <w:tab/>
    </w:r>
  </w:p>
  <w:p w14:paraId="024973B6" w14:textId="77777777" w:rsidR="00BD558D" w:rsidRDefault="009A2692">
    <w:r>
      <w:rPr>
        <w:rFonts w:ascii="Calibri" w:eastAsia="Calibri" w:hAnsi="Calibri" w:cs="Calibri"/>
        <w:noProof/>
        <w:sz w:val="22"/>
        <w:szCs w:val="22"/>
      </w:rPr>
      <mc:AlternateContent>
        <mc:Choice Requires="wpg">
          <w:drawing>
            <wp:anchor distT="0" distB="0" distL="0" distR="0" simplePos="0" relativeHeight="251660288" behindDoc="1" locked="0" layoutInCell="1" hidden="0" allowOverlap="1" wp14:anchorId="35A0899B" wp14:editId="6ACBC909">
              <wp:simplePos x="0" y="0"/>
              <wp:positionH relativeFrom="page">
                <wp:posOffset>1586484</wp:posOffset>
              </wp:positionH>
              <wp:positionV relativeFrom="page">
                <wp:posOffset>3563108</wp:posOffset>
              </wp:positionV>
              <wp:extent cx="3803904" cy="3749040"/>
              <wp:effectExtent l="0" t="0" r="0" b="0"/>
              <wp:wrapNone/>
              <wp:docPr id="362608762" name="Agrupar 362608762"/>
              <wp:cNvGraphicFramePr/>
              <a:graphic xmlns:a="http://schemas.openxmlformats.org/drawingml/2006/main">
                <a:graphicData uri="http://schemas.microsoft.com/office/word/2010/wordprocessingGroup">
                  <wpg:wgp>
                    <wpg:cNvGrpSpPr/>
                    <wpg:grpSpPr>
                      <a:xfrm>
                        <a:off x="0" y="0"/>
                        <a:ext cx="3803904" cy="3749040"/>
                        <a:chOff x="3444025" y="1905475"/>
                        <a:chExt cx="3803950" cy="3749050"/>
                      </a:xfrm>
                    </wpg:grpSpPr>
                    <wpg:grpSp>
                      <wpg:cNvPr id="1" name="Agrupar 1"/>
                      <wpg:cNvGrpSpPr/>
                      <wpg:grpSpPr>
                        <a:xfrm>
                          <a:off x="3444048" y="1905480"/>
                          <a:ext cx="3803904" cy="3749040"/>
                          <a:chOff x="3444025" y="1905475"/>
                          <a:chExt cx="3803950" cy="3749050"/>
                        </a:xfrm>
                      </wpg:grpSpPr>
                      <wps:wsp>
                        <wps:cNvPr id="2" name="Retângulo 2"/>
                        <wps:cNvSpPr/>
                        <wps:spPr>
                          <a:xfrm>
                            <a:off x="3444025" y="1905475"/>
                            <a:ext cx="3803950" cy="3749050"/>
                          </a:xfrm>
                          <a:prstGeom prst="rect">
                            <a:avLst/>
                          </a:prstGeom>
                          <a:noFill/>
                          <a:ln>
                            <a:noFill/>
                          </a:ln>
                        </wps:spPr>
                        <wps:txbx>
                          <w:txbxContent>
                            <w:p w14:paraId="27BE940A"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3" name="Agrupar 3"/>
                        <wpg:cNvGrpSpPr/>
                        <wpg:grpSpPr>
                          <a:xfrm>
                            <a:off x="3444048" y="1905480"/>
                            <a:ext cx="3803904" cy="3749040"/>
                            <a:chOff x="3444025" y="1905475"/>
                            <a:chExt cx="3803950" cy="3749050"/>
                          </a:xfrm>
                        </wpg:grpSpPr>
                        <wps:wsp>
                          <wps:cNvPr id="4" name="Retângulo 4"/>
                          <wps:cNvSpPr/>
                          <wps:spPr>
                            <a:xfrm>
                              <a:off x="3444025" y="1905475"/>
                              <a:ext cx="3803950" cy="3749050"/>
                            </a:xfrm>
                            <a:prstGeom prst="rect">
                              <a:avLst/>
                            </a:prstGeom>
                            <a:noFill/>
                            <a:ln>
                              <a:noFill/>
                            </a:ln>
                          </wps:spPr>
                          <wps:txbx>
                            <w:txbxContent>
                              <w:p w14:paraId="63468A14"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5" name="Agrupar 5"/>
                          <wpg:cNvGrpSpPr/>
                          <wpg:grpSpPr>
                            <a:xfrm>
                              <a:off x="3444048" y="1905480"/>
                              <a:ext cx="3803904" cy="3749040"/>
                              <a:chOff x="3444025" y="1905475"/>
                              <a:chExt cx="3803950" cy="3749050"/>
                            </a:xfrm>
                          </wpg:grpSpPr>
                          <wps:wsp>
                            <wps:cNvPr id="6" name="Retângulo 6"/>
                            <wps:cNvSpPr/>
                            <wps:spPr>
                              <a:xfrm>
                                <a:off x="3444025" y="1905475"/>
                                <a:ext cx="3803950" cy="3749050"/>
                              </a:xfrm>
                              <a:prstGeom prst="rect">
                                <a:avLst/>
                              </a:prstGeom>
                              <a:noFill/>
                              <a:ln>
                                <a:noFill/>
                              </a:ln>
                            </wps:spPr>
                            <wps:txbx>
                              <w:txbxContent>
                                <w:p w14:paraId="4738C1E0"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7" name="Agrupar 7"/>
                            <wpg:cNvGrpSpPr/>
                            <wpg:grpSpPr>
                              <a:xfrm>
                                <a:off x="3444048" y="1905480"/>
                                <a:ext cx="3803904" cy="3749040"/>
                                <a:chOff x="3444025" y="1905475"/>
                                <a:chExt cx="3803950" cy="3749050"/>
                              </a:xfrm>
                            </wpg:grpSpPr>
                            <wps:wsp>
                              <wps:cNvPr id="8" name="Retângulo 8"/>
                              <wps:cNvSpPr/>
                              <wps:spPr>
                                <a:xfrm>
                                  <a:off x="3444025" y="1905475"/>
                                  <a:ext cx="3803950" cy="3749050"/>
                                </a:xfrm>
                                <a:prstGeom prst="rect">
                                  <a:avLst/>
                                </a:prstGeom>
                                <a:noFill/>
                                <a:ln>
                                  <a:noFill/>
                                </a:ln>
                              </wps:spPr>
                              <wps:txbx>
                                <w:txbxContent>
                                  <w:p w14:paraId="30E8EBC1"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9" name="Agrupar 9"/>
                              <wpg:cNvGrpSpPr/>
                              <wpg:grpSpPr>
                                <a:xfrm>
                                  <a:off x="3444048" y="1905480"/>
                                  <a:ext cx="3803904" cy="3749040"/>
                                  <a:chOff x="3444025" y="1905475"/>
                                  <a:chExt cx="3803950" cy="3749050"/>
                                </a:xfrm>
                              </wpg:grpSpPr>
                              <wps:wsp>
                                <wps:cNvPr id="10" name="Retângulo 10"/>
                                <wps:cNvSpPr/>
                                <wps:spPr>
                                  <a:xfrm>
                                    <a:off x="3444025" y="1905475"/>
                                    <a:ext cx="3803950" cy="3749050"/>
                                  </a:xfrm>
                                  <a:prstGeom prst="rect">
                                    <a:avLst/>
                                  </a:prstGeom>
                                  <a:noFill/>
                                  <a:ln>
                                    <a:noFill/>
                                  </a:ln>
                                </wps:spPr>
                                <wps:txbx>
                                  <w:txbxContent>
                                    <w:p w14:paraId="5E96AF54"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wpg:grpSp>
                                <wpg:cNvPr id="11" name="Agrupar 11"/>
                                <wpg:cNvGrpSpPr/>
                                <wpg:grpSpPr>
                                  <a:xfrm>
                                    <a:off x="3444048" y="1905480"/>
                                    <a:ext cx="3803904" cy="3749040"/>
                                    <a:chOff x="0" y="0"/>
                                    <a:chExt cx="3803904" cy="3749040"/>
                                  </a:xfrm>
                                </wpg:grpSpPr>
                                <wps:wsp>
                                  <wps:cNvPr id="12" name="Retângulo 12"/>
                                  <wps:cNvSpPr/>
                                  <wps:spPr>
                                    <a:xfrm>
                                      <a:off x="0" y="0"/>
                                      <a:ext cx="3803900" cy="3749025"/>
                                    </a:xfrm>
                                    <a:prstGeom prst="rect">
                                      <a:avLst/>
                                    </a:prstGeom>
                                    <a:noFill/>
                                    <a:ln>
                                      <a:noFill/>
                                    </a:ln>
                                  </wps:spPr>
                                  <wps:txbx>
                                    <w:txbxContent>
                                      <w:p w14:paraId="4F8E7F51" w14:textId="77777777" w:rsidR="00BD558D" w:rsidRDefault="00BD558D">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14" name="Shape 14"/>
                                    <pic:cNvPicPr preferRelativeResize="0"/>
                                  </pic:nvPicPr>
                                  <pic:blipFill rotWithShape="1">
                                    <a:blip r:embed="rId2">
                                      <a:alphaModFix/>
                                    </a:blip>
                                    <a:srcRect/>
                                    <a:stretch/>
                                  </pic:blipFill>
                                  <pic:spPr>
                                    <a:xfrm>
                                      <a:off x="0" y="0"/>
                                      <a:ext cx="3803904" cy="3749040"/>
                                    </a:xfrm>
                                    <a:prstGeom prst="rect">
                                      <a:avLst/>
                                    </a:prstGeom>
                                    <a:noFill/>
                                    <a:ln>
                                      <a:noFill/>
                                    </a:ln>
                                  </pic:spPr>
                                </pic:pic>
                              </wpg:grpSp>
                            </wpg:grpSp>
                          </wpg:grpSp>
                        </wpg:grpSp>
                      </wpg:grpSp>
                    </wpg:grpSp>
                  </wpg:wgp>
                </a:graphicData>
              </a:graphic>
            </wp:anchor>
          </w:drawing>
        </mc:Choice>
        <mc:Fallback xmlns:w16sdtfl="http://schemas.microsoft.com/office/word/2024/wordml/sdtformatlock" xmlns:w16du="http://schemas.microsoft.com/office/word/2023/wordml/word16du" xmlns:oel="http://schemas.microsoft.com/office/2019/extlst">
          <w:pict>
            <v:group w14:anchorId="35A0899B" id="Agrupar 362608762" o:spid="_x0000_s1040" style="position:absolute;left:0;text-align:left;margin-left:124.9pt;margin-top:280.55pt;width:299.5pt;height:295.2pt;z-index:-251656192;mso-wrap-distance-left:0;mso-wrap-distance-right:0;mso-position-horizontal-relative:page;mso-position-vertical-relative:page" coordorigin="34440,19054" coordsize="38039,3749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pyyaO6QMAAPQWAAAOAAAAZHJzL2Uyb0RvYy54bWzsWN1u1DgUvl9p&#10;38HKPU0yk/5M1ClCW1ohsVAVENcex5lYm9jGdmamPA6vwotxbMeZzE9ZYClsq140tR3n+DvHn8/4&#10;fKdPV02NFlRpJvg0Sg+SCFFORMH4fBq9e3vx5CRC2mBe4FpwOo1uqI6env35x+lS5nQkKlEXVCEw&#10;wnW+lNOoMkbmcaxJRRusD4SkHF6WQjXYQFfN40LhJVhv6niUJEfxUqhCKkGo1jB67l9GZ85+WVJi&#10;XpelpgbV0wiwGfdU7jmzz/jsFOdzhWXFSAcD/wCKBjMOi/amzrHBqFVsx1TDiBJalOaAiCYWZckI&#10;dT6AN2my5c2lEq10vszz5Vz2YYLQbsXph82SV4tLJd/IKwWRWMo5xML1rC+rUjX2P6BEKxeymz5k&#10;dGUQgcHxSTKeJFmECLwbH2fQ7oJKKoi8/W6cZVkyOowQzEgnyWF2fOjDTqrnQyuHsD+9FegAoDiA&#10;iDeg9R0PGXy4UogVYD5CHDdAs2dz1UqsUGqt2Onf4afDmwFvA96TzqPf7DMcEL3mgP5vHHhTYUkd&#10;tbSNTRe/UYjfNTWfP/F5Wws08iF003qe6FwDZfaQ5NbN3gje17Ya51Jpc0lFg2xjGik4xO5s4cVL&#10;bTwrwhSLgIsLVtcwjvOabwwAfewIkCfgtS2zmq0cW46CZzNR3EAEtCQXDJZ8ibW5wgryAPBpCblh&#10;GukPLVY0QvULDoGfpJnlsxl21LAzG3YwJ5WAlEOMipDv/GVcCvJgn7VGlMw5ZuF5MB1q2PHBseyp&#10;3G3XOGxXoPv4ke6q2JdJ99Md0pZPFwO6Z4EUcCoeFt2Pg2f3le5w5Dazu/sdeczuuxeH/XQ/CvEb&#10;0L3PgQ+O7if3ne7HYbtCdu8O8ONlZvuevJ/ucIPbye49KR4c3Sf3ne6TsF2B7p1Hj3T/NrqnUD7t&#10;8B0GXQH0AG/va9fu630m3S1Xf1e9CtxZ1/Zbdfme6v7WuvwX1KjpviIVBr+H5xvublSmyVCEgCLP&#10;l5tBCQll511XpsCMzp3/ObclIzn8dcoUtHZUiX9X8OAr09ri2quAzTfZaLD6p5VPQEST2LAZq5m5&#10;cYIgKAUWFF9cMWIVCttZCxxpX/K5OwOCPgQ6zLFfwNbSkqprWoPdBb2mmn0EQcnLUTuWZzWTVn1A&#10;Spj3zFTOqtUNbGlvX3ZOQbm/pdjtiYtXA88FaRvKjZc3lcMhuK6Y1BFSOW1mFJQu9aLwi+BaVvhv&#10;UVywleeqXdWurhW5BuUEBqFtFDWkshOsCwG19/wWJecrZ2RX7usTwh2oNxaxx+jAQ9eJI51U+RPa&#10;IK2ClQ3tdth3K6zF6rMvAAAA//8DAFBLAwQKAAAAAAAAACEAU6Y3HFglAABYJQAAFAAAAGRycy9t&#10;ZWRpYS9pbWFnZTEuanBn/9j/4AAQSkZJRgABAQEAYABgAAD/2wBDAAMCAgMCAgMDAwMEAwMEBQgF&#10;BQQEBQoHBwYIDAoMDAsKCwsNDhIQDQ4RDgsLEBYQERMUFRUVDA8XGBYUGBIUFRT/2wBDAQMEBAUE&#10;BQkFBQkUDQsNFBQUFBQUFBQUFBQUFBQUFBQUFBQUFBQUFBQUFBQUFBQUFBQUFBQUFBQUFBQUFBQU&#10;FBT/wAARCAGKAZ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obuY28O8DIBGfpmpqr3y7&#10;rSUe2fy5pPYT2J1YMoIOQeRS1maTdf8ALFvqv+FadKL5lcE7hRRRVDCiiigAooooAKKKKACiiigA&#10;ooooAKKKKACiiigAooooAKKKKACiiigAooooAKKKKACiiigAooooAKKKKACiiigAooooAKKKKACi&#10;iigAooooAKKKKACiio1njkkKK4ZhyQKAJKbIvmRsp6MMU6igDmlYqwYHBByK3rS4F1CG/i6MPesW&#10;6XZcSj/aNPs7k2swb+E8N9K5oy5XZmMXZm9RSKwZQQcg8ilrpNgooooAKKKKACiiigAooooAKKKK&#10;ACiiigAooooAKKKKACiiigAooooAKKKKACiiigAooooAKKKKACiiigAooooAKKKKACiiigAooooA&#10;KKKRmCqWY4A6mgBar3F5Ha8Mct/dHWqd1qpOVh4H9+s4knk8mspVLbEOXYsXF/LcZBO1P7q0/S32&#10;3YH94EVTqS3k8qZH6AHmsU9bszvqdFRRRXWbmLqkey6J/vAH+n9Kp1q6xH8kb+hx/n8qyq5Z6SMZ&#10;bmlpd5g+S54/hz/KtSuaBI5HBrZ0+8+0R7WP7xevuPWtKcujKi+hcooorY0CiiigAooooAKKKKAC&#10;iiigAooooAKSq93fJa8H5nPRR/Wsm4vJbj77fL/dHAqJTUSXKxqyajBH/HuP+zzUDayv8MRP1OKy&#10;qKx9oyOZmn/bX/TH/wAe/wDrVKurxMcMrL71j0Ue0kLmZ0UNxHOMo4b+dSVzSsVOQcH2q9a6o0eF&#10;l+dem7uP8a0jUT3LUu5r0U1JFkXcrBh6inVqWFFFFABRRRQAUUUUAFFFFABRRRQAUUUUAFFFFABR&#10;RVe6vEtU55fstLYCSe4S3j3OePTuaxbq9e6bn5U/ug1HNM9xIXc5NR1zynzGLlcKKKKzJCiiigDo&#10;LSTzbaNupxzU1UNIk3QsndT/ADq/XXF3RutivfRmW1kA64yPwrBrpa56ePyZnT+6cVlUXUiRHT4p&#10;GhkV1OGFMorEzOgtbhbmEOOD3Hoamrn7W4a1lDDp3HqK3Y5FmQOhyprqjLmRtF3H0UUVZQUUUUAF&#10;FFFABRRRQAVUv737Mm1CPMP6e9T3Ewt4Wc9hx9a5+SQySM7cljk1nOVtERJ2ELFiSTknqaSiiuYy&#10;CiiigAooooAKKKKALFneNav6oeq1uI4kRWXkMMiubq/pd15cnlMflb7vsa1hK2jLi+hr0UUV0GoU&#10;UUUAFFFFABRRRQAUUUUAFFFFABRRUVzcLbRF259B60AMvLtbWPPVz90ViSStM5ZjkmiaZppC7nJN&#10;MrllLmMW7hRRRUEhRRRQAUUUUAXNLk8u6APRhitqubRijKw6g5FdFG4kjVh0YZropvSxrEdWTq8O&#10;2ZZAOGGD9RWtVbUIfOtWHdfmFVJXQ5aowqKKK5TEKtWN4bWTDZMbdR6e9VaKadncZ0qsGUEHIPIp&#10;ax9OvvJPlyH92eh9K2K6oy5kbJ3CiiiqGFFFFABRRRQBlaxNlkjHQfMazqmu5DJcyMf72Khrkk7s&#10;we4UUUVIgooooAKKKKACiiigApQSORwaSigDoreTzoUf+8KkqhpEm6Fk7qf51frsi7q5utgooopj&#10;CiiigAooooAKKKKACiiigBskixIXY4UcmsG6uGupSx6dh6CrGpXhmk8tT8i9fc1RrnnK+iMpPoFF&#10;FFZEBRRRQAUUUUAFFFFABWxpM3mQlCeUPH0rHqzp83kXSns3yn8auDsyouzN2iiiuo2MC8h+z3Dr&#10;26j6VBWvq1uZIRIOqdfpWRXJJcrMZKzCiiipJCtLTb7biGQ8dFb09qzaKcXyu407HTUVm6fqG7EU&#10;h56K39K0q601JXRsncKKKKYwooooA5pmLMSep5pKfKu2V1AwASKZXEc4UUUUAFFFFABRRRQAUUUU&#10;AFFFFAGnov8Ay2/4D/WtOs3RlO2VuxIFaVdUPhRtHYKKKKsoKKKbJIsUbO52qoyTQAksyQqGdtoJ&#10;AHuT2p9YNvdPq2rIeRBFl1X+RPvmt6rlHl0ZMZcwUUUVBQVT1K6+zw7V++/A9h61bZgqlmOAOprn&#10;7mc3EzOenYegrOcrImTsiKiiiuYxCiiigAooooAKKKKACiiigAooooA3rG4+0W6sT8w4NWKxtLuP&#10;Ln2E/K/H41s11Rd0bRd0IyhlIIyDwa5+4hNvMyHt0+ldDVDVrfzIxKB8y9fpSnG6FJaGRRRRXMZB&#10;RRRQAVq6fqHmYilPzdFY9/b61lUVUZOLGnY6ais7T9Q8zEUp+borHv7fWtGupNSV0bJ3CiiimMxN&#10;Sh8u6Y44b5qqVtanbmaHcoy6c/UVi1yzVmYyVmFFFFQSFFFFABRRRQAUUUUAFFFTWkBuJ1Tt1P0o&#10;WugGtpsXlWq+rfNVqkpa7ForHQFFFIzBVJJwBySaYAzBVLE4AGSa5fVtWa+by48rAD/317mn6xrB&#10;vGMUJxCOp/vf/WrKrsp07e8zmqTvojofDVvthkmI5Y7R9B/n9K2qgsrf7LaxRd1Xn69/1qeuacua&#10;TZvFcqsFFFIzBVJJwByagooatcbYxED8zcn6Vk1LczG4mZz36fSoq5JS5mYN3YUUUVIgooooAKKK&#10;KACiiigAooooAKKKKAFBI5HBres7j7RArfxdDWBVvTrkW83zHCNwf6GtISsyouzNukZQykEZB4NL&#10;RXSbHP3dubaZk6jqD7VDW7f2v2mHj768j/CsM5HB4Ncso8rMZKzEoooqCQooooAK1dP1DzMRSn5u&#10;ise/t9ayqKqMnFjTsdNRWdYajuxFKeegb1+taNdSakro2TuFY2oWZgkLoP3Z9O1bNIyhlKsMg9RS&#10;lHmQNXOaoq7eae0BLoN0fX3FUq5WmtGY2sFFFFIQUUUUAFFFOjjaRtqKWPoKAEALEADJPQVt2Np9&#10;lj5/1jfe9vamWOni3+d/mk/QVdrohG2rNYxtqFFFNZ1jUsxCqBkk1qWKzBVJJwBySa5rWNYN4xih&#10;OIR1P97/AOtTdW1g3jGOIlYf/QqzK7KdO3vSOadS+iCr+i232nUEz91PnP4VQrpfDtqYbUysMNKc&#10;j6CtakuWJEFeRrUUUV5x2BVPVJvKt9oPzPx+Hf8Az71crG1SXzLnb2QYqJuyJk9ClRRRXKYhRRRQ&#10;AUUUUAFFFFABRRRQAUUUUAFFFFABRRRQBtabdefDtb76cfUetXK523ma3lV16jt610EcizRh1OVP&#10;SumEro1i7jqyNUtfLfzVHyt972Na9NdBIjKwyGGDVSjzKxTVzm6KmurdrWUqenY+oqGuTYwCiiig&#10;AooooAK1NP1DOIpTz0Vj/KsuiqjJxY07HTUVl2Go7cRzNx2Y/wBa066YyUlobJ3FqncaZHNll/du&#10;fTpVyim0nuG5iTabPH0XeP8AZqu0TrksjAe4ro6KzdNdCeU5pVLHAGT7VLHazScLG34jFdBRS9mu&#10;4uUyodIdsGVto9F5NaMNvHbrhFC+/epKK0UVHYtJIKKKr3l7FYx75Wx6KOpq99EPYkmmS3jaSRtq&#10;L1NcvqerSX7bVykI6Lnr7mor/UZdQky52oOiA8CqtdtOly6vc5Z1ObRBRRRW5iS2tubq4jiHVjj6&#10;e9dpHGI41RRhVGBWJ4bs/v3LD/ZT+p/z71u1xVpXlbsdVONlcKKKK5zYRmCqWPQDJrnHYuzMepOT&#10;W1qUnl2j+rfLWHWFR9DOQUUUViZhRRRQAUUUUAFFFFABRRRQAUUUUAFFFFABRRRQAVf0u78uTymP&#10;yt0z2NUKKafK7jTsdNRVLTbzzo/Lb76j8xV2utO6ubLUgvLUXURXow5U1hMpjYqwww6iukqjqNl5&#10;6+Yn31HT1FZzjfVEyV9THooornMgooooAKKKKACtDT9Q8vEcp+Tsx7Vn0U03F3Q07HS0tZGn6h5W&#10;I5D8nZvStYMGAIOQehrqjJSRsncWiiiqGFFFFABRSVjanrwjzFbEM/Qydh9KqMXJ2RMpKOrLepat&#10;HYKVHzzHonp7muYuLmS6kMkrF2qNmZ2LMSzHkk8k0ld8KagckpuQUUUVoQFSW8LXEyRJ95jgVHXQ&#10;eHbELGblx8zcJ7DuaicuVXLjHmdjXt4Vt4UiT7qjAqSiivNO0KKKKAM3WH+WJPck1l1e1ZibkDsF&#10;qjXLP4jGW4UUUVBIUUUUAFFFFABRRRQAUUUUAFFFFABRRRQAUUUUAFFFFADo5GikV1OGU5rdtbpb&#10;qPcOGH3l9KwKmtrhraQMvTuvrVxlysqLsdBRTIZVmjV1OQafXUbGZqVj1mjHuw/rWZXTVkahp/lZ&#10;kjHyd19KwnHqjOUeqKFFFFYmYUUUUAFFFFABV2xvzbnY/MR/8dqlRTTad0PY6VWDKCDkHuKWsSxv&#10;jbNtbmM/pW0rBlDKcg9DXVGXMjZO4tRz3EdtGZJGCKPWpKgu7SO9hMcgyOx7g+oq1a+oO/Q57Uta&#10;kvMxx5jh/Vvr/hWZVi+sZLCYo4yP4W7EVXr0opJe6cUm76hRRRVEhRRRQBY0+zN9dJEM46sR2Fdj&#10;HGsUaogwqjAFUdGsPsVqCwxLJy2e3oK0K4Ks+Z6HXTjyoKKKKxNQooooAwtQO68k+o/lVaprtt11&#10;L/vH+dQ1xy3Zg9wooopCCiiigAooooAKKKKACiiigAooooAKKKKACiiigAooooAKKKKALFneNaye&#10;qHqtbiOJFDKcqRkVzdW7G+Ns21uYz+lawlbRlxl0NukoVgyhlOQehpa6DUyNQ0/ysyRj5O6+lUK6&#10;WsnUNP8AKzJGPk7r6VhOHVGco9UUKKKKxMwooooAKKKKACrdjfG2ba3MZ/SqlFNNp3Q9jpVYMoZT&#10;kHoaWsSxvjbNtbmM/pW0rBlDKcg9DXVGXMjZO5Dd2kd7CY5Bkdj3B9RXJ31jJYTFHGR/C3YiuzqG&#10;7tY7yExyDg9D3HvW9Oo4PyInDmOKoqxfWMlhMUcZH8LdiKr16Caaujk20CtjQdN8+T7RIP3aH5R6&#10;n1/CqOnWLX9wEHCDlm9BXXRRLDGsaDaqjAFc9WfKuVGtON9WPoooriOoKKKKACiiigDm5G3yM3qS&#10;abTnUxuynqpwabXEc4UUUUAFFFFABRRRQAUUUUAFFFFABRRRQAUUUUAFFFFABRRRQAUUUUAFFFFA&#10;FuxvjbNtbmM/pW0rBlDKcg9DXNVbsb42zbW5jP6VrCdtGXGXRm3SUKwZQQcg8ilroNTJv9PMeZIh&#10;lOpX0rPrpqzb/Tt2ZIhz1Kj+lYSh1RnKPVGXRRRWJmFFFFABRRRQAVbsb42zbW5jP6VUopptO6Hs&#10;dKrBlDKcg9DS1i2F99nbY/MZ/StmuqMuZGydyG7tI72ExyDI7HuD6iuXuNLngu1t9u9mPyEdGrr6&#10;THfHNbwqOBEoKRX0+xSwgCLyx5ZvU1ZoorNtvVl7BRRRSGFFFFABRRRQBz11xdS/75/nUVWdQG28&#10;k+o/lVauN7mDCiiikIKKKKACiiigAooooAKKKKACiiigAooooAKKKKACiiigAooooAKKKt2unyXG&#10;GPyR+p6n6U0m9h7laONpWCopZvata001IcNJ879R6CrMFuluu1Fx6nualreMEtWaKNtwooqveX0N&#10;jHulbBPRR1Nbb6IvYsUVDa3cd5CJImyvQ+o+tTUtgKN9p/2j54+JO49ayWUxsVYYYdRXSVWurFLo&#10;ZPyv2YVlKF9URKN9jCoqSaB7d9rrg/oajrnMgooooAKKKKACr+n6h5WI5D8nZvSqFFNNxd0NOx0t&#10;LWXpt90hkPsh/pWpXVF8yubJ3CiiiqGFFFFABRRRQAUUUUAY+rKRcg9itUa1NYT5Yn9yDWXXLP4j&#10;GW4UUUVBIUUUUAFFFFABRRRQAUUUUAFFFFABRRRQAUUUUAFFFFABTkRpGCqNzHoBU1rZPdNx8qf3&#10;iK2Le1jtlwg57t3NaRg5FKNyta6WseGlw7f3e1XqWiuhJLY1SsFJUF3fQ2KbpXxnoo6mub1DWJr7&#10;K/6uH+4O/wBTW0KbmTKaiaeoeIFjylth2/56dh/jWBLK80hd2LMeSTTKK7YwUNjllJy3JrS7ksph&#10;JGcHuOxHoa6nT9Sj1CM7flkX7yH/AD0rkKdHI8MiujFXU5BFTOmp+o4zcTuaKytL1pLrbFMdk3QH&#10;s1atcMouLszrTUldEc0CXEe1xkdvUVjXdk9qxON0fZv8a3aRlDKVYZB6ispRUhONzmqK0LzTTHl4&#10;Rle69xWfXM047mTVgooopCCiiigArX06+85RE5/eDoT3rIpVYqwYHBByKqMuVjTsdLRVaxvBdR88&#10;OvUf1qzXUnfVG4UUUUwCiiigAooooArajH5lo/qvzCsKulZQylT0Iwa5x1KMynqDg1hUXUzkNooo&#10;rEzCiiigAooooAKKKKACiiigAooooAKKKKACiinwwvPIEQZNADRk8Dk1o2el5w83A6hP8atWdgls&#10;uWw8n97HT6VareNPqzVR7iKoVQAMAdhS0VFcXMdrGZJWCLWxZLWRqWvJBujtyJJOm7+Ef41nalrU&#10;l5mOPMcP6t9f8KzK64UesjnlU6RHzTPcSF5GLuepNMoorqOcKKKKACiiigAra0vXjHiK5bK9BJ3H&#10;1rFoqZRUlZlRk4vQ7pWDKCpBB6EUtcnpuryWBCn54c8r6e4rprW6jvIhJE25e/qPY1wTpuB1xmpE&#10;1UbzTVm+aPCP6djV6ismk9GVa5zbKY2KsMMOoptdBc2qXS4ccjow6isa5tJLVsMMr2YdDXNKDiZO&#10;NiCiiioJCiiigB8MzQSB0OCK37edbiMOnTv7VztWLK6NrLn+BuGH9a0hLldiouxvUUisGUEHIPIp&#10;a6TYKKKKACiiigArG1SLy7nd2cZrZqnqcPm2xYDLJz+HeomromWqMWiiiuUxCiiigAooooAKKKKA&#10;CiiigAooooAKKKv2emmX55QVTsvQmmk5aIaVyG0snumBxtj7t/hWzDAlvHtQYHf1NPVQqhVGAOgp&#10;a6YxUTVKwUUjMFUknAHJJrC1PXvvRWp9jJ/h/jW0YuTsglJR3L2pavFYqVH7ybsvp9a5q6upLyUy&#10;Stk9vQewqJmLMSTknkk0ld0KagcspuQUUUVoZhRRRQAUUUUAFFFFABRRV/T9HmvsN/q4f757/QUn&#10;JRV2NJvRFOKJ5pAiKWY8ACuj0nRzYt5sjkyEY2qeB9fWrtnYw2Me2JcE9WPU1YrjqVXLRbHTGny6&#10;sKKKimuorfb5sipuOBmuc2JaayrIpVgGU9jTqKAMe801ocvH80fp3FUa6aqF5poky8Qw/dexrCVP&#10;qjNx7GRRTmUxsVYYYdRTaxMwooooA0tLvDu8lzn+7/hWpXNAkcjg1uWN19qhyfvrw3+Nb05dGaxf&#10;Qs0UUVsWFFFFABSHkYPSlooA565hNvMyHt0PtUVa+rW/mRiUD5l6/SsiuSS5WYNWYUUUVIgooooA&#10;KKKKACiiigApRk8Dk0qqZGCqMsegrYs9PW3wzfNJ+g+lVGLkUlcjstNEeJJeW6hewrQoorqSUdEa&#10;pWCori4jtYzJK21RUV9qMVhHlzlz0QHk1y15fS30m+Vs+ijoK3p03PXoRKaiWNS1iS+YqpMcP931&#10;+tZ9FFd0YqKsjkbb1YUUUUxBRRRQAUUUUAFFFKqlmAUEk9AKAEqSC3kuZAkSF2PpWrY+HXlAe4Pl&#10;r/cH3vx9K3oLeO2jCRIEUelYSrKOiNo029zM0/w/HBh7jEkmchR90f41rUtFccpOTuzpUVHRBRUF&#10;1eRWcZaVwvoO5+lc7qGtS3mUTMUXoOp+tVCm57EymomnqGvR2+UgxLJ/e/hH+Nc7NM9xIXkYu56k&#10;0yiu6MFDY5ZSctzV0vW3tSI5iXh6A91ro4pUmjDxsGU8giuHq1Y6lNp7fIcoTlkPQ1lUpc2sS41L&#10;aM7Giq1lfxX0e6M8jqp6irNcbTWjOncr3VnHdLyNr9mFY1xbvbPtcfQjoa6GmSRrMhRxlTWUoKQn&#10;G5zlFW7ywa1+YfNH6+n1qpXO01ozLYKmtbg20wcdOhHqKhopbCOlVgyhlOQehpazNJuusLfVf6it&#10;OuuL5lc3TuFFFFUMKKKKAEZQykEZB4NYF1bm2mKHp1B9RXQVU1G18+EsB86cj3rOceZEyVzEooor&#10;mMQooooAKKKKACnRxtI4VRuY9BSwwtNIEQZJrctbVbWPA5Y9W9auMeYpK42zsVtVyfmkPVv6CrNF&#10;FdKVtEbBWdqmsJYqUT55yOB2H1qHVtaW23QwndN0Ldl/+vXOMxZiSck8kmuqnS5tZGM6ltEOmme4&#10;kLyMXc9SaZRRXYcoUUUUAFFFFABRRRQAUVbs9LuL7BRdqf324FdDZaNb2eG2+bJ/eb+grKVSMTSM&#10;HIw7HRZ7zDMPKi/vMOv0FdBZabBYj92uXPV25NW6K5JVJSOmMFEKKKo32sQWJKk75f7i/wBazSct&#10;EU2luXWYKpJOAOSTWPqHiBIspbYkbH+s7D/Gsm+1Se+JDttjzxGvT/69U664UesjnlU/lHzTyXEh&#10;eRy7epplFFdJgFFFFABRRRQA+GZ7eRZI2KOvQiul03Wo7zEcmI5v0b6f4Vy9FZzgp7lxk4nd0Vga&#10;Zr5XEd0cjtJ3/Gt5WDKCDkHkEVwyi4uzOuMlLYKzL3TduZIenUp/hWpRWTipbjauczRWxfaeJsvG&#10;Asncev8A9eshlKsQwIPoa5pRcTFqwKxVgwOCDkV0FvMLiFXHfr9a56r2l3HlTeWT8r/zqqcrOxUX&#10;ZmxRRRXSahRRRQAUUUUAY+pWfkv5i/dY8+xqjXSSRrKhRhlTwawru2NrMVPK9VPrXPONtUZSXUgo&#10;oorIgKdHG0jhVG5j0FCqZGCqMsegrasbMWqZPMjdT/SrjHmKSuOs7VbWMDq5+81WKKK6djYKxNY1&#10;ryyYLdvm6NIO3sKTWdZ2bre3b5ujuO3sKwK66dP7UjnnU6IKKKK6znCiiigAooooAKKsWunz3rYi&#10;Qkd2PAH41u2fh6GHDTHzn9Oi/wD16zlUjHcuMHIxLLTZ74/u1wg6u3Ares9Bt7bDP++f1YcflWkq&#10;hVAAwBwAKWuSVWUjojTURKWiobi6itE3SuEHbPU/QVjuak1V7u/gslzK+D2Uck/hWNeeI3fK26+W&#10;P77cn8qxmZnYsxLMeSTyTXTGi3rIwlUS2NK+16a5JWI+TH7feP1NZlFFdUYqOiOdty3CiiiqEFFF&#10;FABRRRQAUUUUAFFFFABV/TdXlsWCn95D3X0+lUKKTipKzGm07o7a3uY7qMSRMHWpaztH077Dbkv/&#10;AK1+W9vatGvNlZPQ7le2oVVvLFbpcj5ZB0P9DVqioavoxnNyRtExV1Kt70gJHI4Nb11ardR4PDDo&#10;3pWHNC0MhRxgiuaUeUxasbtpcfaIFfv0P1qasfS7jypvLJ+V/wCdbFbxlzI0i7oKKKKsoKKKKACo&#10;rm3W6iKNx6H0qWigDnJoWhkKOMEU0ZPA5Nb11ardR4PDDo3pVWw08xyF5R8ynCj+tc7pu+hly6km&#10;n2X2dd7/AOsb9BV2iit0rKyNNgrF1vV/KBt4G+fo7Dt7fWpdY1f7Gpii5mI5P93/AOvXM11Uqd/e&#10;ZjUnbRBRRRXYcwUUUUAFFTW9pNdttijLnv6D8a27Pw4iYa4bzD/cXgfnUSnGO5cYuWxjWunz3rYi&#10;Qkd2PAH41u2fh6GHDTHzn9Oi/wD161VUKoCgADoBS1ySqyltodEaaQiqFUBQAB0ApaKZJIkKF3YI&#10;o6ljgVgaj6jmuI7dN8rhF9Sax77xEB8tqMn/AJ6MOPwH+NYk1xJcPvldnb1JrojRctXoYyqJbGze&#10;eJOq2y/9tG/oKxZZnnkLyMXc9SaZRXVGCjsc8pOW4UUUVZIUUUUAFFFFABRRRQAUUUUAFFFFABRR&#10;RQAV0Gi6OYttxOMP1RD29z71Fo2jb9txcL8vVEPf3NdBXJVqfZidFOHVhRRRXKdAUUUUAFQXVql0&#10;mG4bs3pU9FLcDnpoXtZtrcMOQe1btvMLiFXHcc/WmXVqt1HtPDDo3pVbTS8MklvJ1HIrOK5XboQl&#10;ys0KKKK1LCiiigAooooAKKKKACqOqakunw8YaZvur/U1PeXSWdu0r9B0HqfSuQurp7yZpZDlj+nt&#10;W9OnzO72Mqk+VWRGztIxZiWYnJJpKKK7jkCinJG0jBUUsx6Koya2LHw67EPcnYv/ADzXqfqamUlH&#10;cqMXLYyYbeS4fZEjO3oBW5YeHVUB7o7m/wCeanj8TWvDbx20YSJAi+gqSuSVZy0R0RppbjY41hUK&#10;ihFHQKMCnUUjMEUsxCqOSTwBXObC02SRYlLOwRR1LHArIvvESRkpbr5jDje33fw9aw7i7mu23SuX&#10;Pb0H4VvGjKW+hlKolsbd54jRMrbr5h/vtwPyrDuLqW7fdK5c9s9B9BUVFdcYRjsc8pOW4UUUVZAU&#10;UUUAFFFFABRRRQAUUUUAFFFFABRRRQAUUU+KJ5pAiKWY8ACgBlb2k6GPlmuRz1WP/GrGl6Ktrtlm&#10;AebqB2X/AOvWrXJUq30idMKfVhRRRXKbhRRRQAUUUUAFFFFABTHiDuj9GU5B/pT6KACiiigAoooo&#10;AKKKKACkZgqlicADJNLWD4g1H/l1jPu5/kKuMXJ2JlLlVyhq2om/uOP9UvCD+tUaKntbOW8k2RLn&#10;1bsPqa9BWiji1kyCtGw0Wa8+Zv3Uf95hyfoK2NP0OGz2u/72Udz0H0FaVc863SJvGn1kVrTT4LFc&#10;RJhu7Hkn8as0UVytt6s32Ckqhf61BZgqpEsv91T0+prn7zVLi9yHfan9xeBWsaUpakSqKJtXniGG&#10;HKwjzn9f4f8A69YV3fz3rZlckdlHAH4VXorrjTjHY5pTcgooorQgKKKKACiiigAooooAKKKKACii&#10;igAooooAKKKKACipre0mu22xRlz39B+Nbth4fSH57giVuyj7o/xqJVIx3LjFy2Miw0qa/OVGyP8A&#10;vsOPw9a6ay0+GxTEa/N3c9TVhVCqABgDgAUtcU6jmdMYKIUUUVkaBRRRQAUUUUAFFFFABRRRQAUU&#10;UUAFFFFABRRRQAUUUjMFUknAHJJoAqanfiwti/BkbhFPc1yLMXYk8sTk+9X72aXWL4iJWdQcIAOg&#10;9a2NN0WOzxJJiSb1xwv0/wAa7I2pR13OZ3qPTYzdP0GS4w8+Yo+y/wAR/wAK6GGCO3jCRoEX0FSU&#10;Vzym5bm0YqOwUUUVmWFQXlr9shMfmNHnup/n7VPRT21A5S60O6t8lV81B/EnX8qzyCOCMGu7qC4s&#10;YLr/AFsSscY3Y5/OumNd/aMHS7HF0V0E/hlGyYZiv+y4z+tZtxo13b8mLePVOa3jUjLqYuEl0KNF&#10;KysjYYFT6EUlaEBRRRQAUUUUAFFFFABRRRQAUUVPDY3Fx/q4XYeuMD86G0tx77EFFbFv4bmk5ldY&#10;h6D5jWnb6HaW+DsMrDvIc/p0rGVWKNFTkzm7exnuv9VEzDON2OPzras/DaKN1w28/wB1eB+dbKqF&#10;UBQAB0Apa55VpS20No00tyOGCO3jCRoEX0FSUUVgahRRRQAUUUUAFFFFABRRRQAUUUUAFFFFABRR&#10;RQAUUUUAFFFFABVLUElulFtF8qt/rJP7q+n1NXaKadncT1K9nYxWMeyJcerHqasUUUXvqxhRRRSA&#10;KKKKACiiigAooooAKKKKAGyRpKu11V19GGRVSTRrOTOYAD/skirtFNNrYVk9zJfw3bM2VeRR6ZBq&#10;u3hfptuPzT/69b1FX7Sa6k8kexzv/CMzbf8AXR5/Gk/4Rmf/AJ6x/r/hXR0VXtpk+zic4PDM+RmW&#10;MD8aevhh/wCKdR9FzXQUUe2n3H7OJjL4Zix80zk+wAqxHoFnH1Rn/wB5j/StGip9pJ9R8kexBDZQ&#10;W+DHCikdwvP51PRRUFhRRRSAKKKKACiiigAooooAKKKKACiiigAooooAKKKKACiiigAooooA/9lQ&#10;SwMEFAAGAAgAAAAhAB6O80znAAAAEQEAAA8AAABkcnMvZG93bnJldi54bWxMj09rwzAMxe+DfQej&#10;wW6r464pWRqnlO7PqQzWDsZubqImobEcYjdJv/2003YRSHp6+r1sPdlWDNj7xpEGNYtAIBWubKjS&#10;8Hl4fUhA+GCoNK0j1HBFD+v89iYzaelG+sBhHyrBJuRTo6EOoUul9EWN1viZ65B4d3K9NYHbvpJl&#10;b0Y2t62cR9FSWtMQf6hNh9sai/P+YjW8jWbcPKqXYXc+ba/fh/j9a6dQ6/u76XnFZbMCEXAKfxfw&#10;m4H5IWewo7tQ6UWrYb54Yv6gIV4qBYIVySLhyZGlKlYxyDyT/5PkP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qcsmjukDAAD0FgAADgAAAAAAAAAAAAAAAAA9AgAA&#10;ZHJzL2Uyb0RvYy54bWxQSwECLQAKAAAAAAAAACEAU6Y3HFglAABYJQAAFAAAAAAAAAAAAAAAAABS&#10;BgAAZHJzL21lZGlhL2ltYWdlMS5qcGdQSwECLQAUAAYACAAAACEAHo7zTOcAAAARAQAADwAAAAAA&#10;AAAAAAAAAADcKwAAZHJzL2Rvd25yZXYueG1sUEsBAi0AFAAGAAgAAAAhADedwRi6AAAAIQEAABkA&#10;AAAAAAAAAAAAAAAA8CwAAGRycy9fcmVscy9lMm9Eb2MueG1sLnJlbHNQSwUGAAAAAAYABgB8AQAA&#10;4S0AAAAA&#10;">
              <v:group id="Agrupar 1" o:spid="_x0000_s1041"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PhlxgAAAN8AAAAPAAAAZHJzL2Rvd25yZXYueG1sRI9Ni8Iw&#10;EIbvC/sfwgjeNK2iSDWKuK54kAU/QLwNzdgWm0lpsm3990ZY2MsMw8v7DM9i1ZlSNFS7wrKCeBiB&#10;IE6tLjhTcDl/D2YgnEfWWFomBU9ysFp+fiww0bblIzUnn4kAYZeggtz7KpHSpTkZdENbEYfsbmuD&#10;Ppx1JnWNbYCbUo6iaCoNFhw+5FjRJqf0cfo1CnYttutxvG0Oj/vmeTtPfq6HmJTq97qveRjrOQhP&#10;nf9v/CH2OjjA2+e95fIFAAD//wMAUEsBAi0AFAAGAAgAAAAhANvh9svuAAAAhQEAABMAAAAAAAAA&#10;AAAAAAAAAAAAAFtDb250ZW50X1R5cGVzXS54bWxQSwECLQAUAAYACAAAACEAWvQsW78AAAAVAQAA&#10;CwAAAAAAAAAAAAAAAAAfAQAAX3JlbHMvLnJlbHNQSwECLQAUAAYACAAAACEAnpj4ZcYAAADfAAAA&#10;DwAAAAAAAAAAAAAAAAAHAgAAZHJzL2Rvd25yZXYueG1sUEsFBgAAAAADAAMAtwAAAPoCAAAAAA==&#10;">
                <v:rect id="Retângulo 2" o:spid="_x0000_s1042"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RzFxgAAAN8AAAAPAAAAZHJzL2Rvd25yZXYueG1sRI/RasJA&#10;FETfC/7DcoW+1Y1BpEY3Qa2Ftk8a/YBr9poNZu+m2a2mf98tFPoyMAxzhlkVg23FjXrfOFYwnSQg&#10;iCunG64VnI6vT88gfEDW2DomBd/kochHDyvMtLvzgW5lqEWEsM9QgQmhy6T0lSGLfuI64phdXG8x&#10;RNvXUvd4j3DbyjRJ5tJiw3HBYEdbQ9W1/LIK9jNH6S71m7K2CzOcjx/vnzhX6nE8vCyjrJcgAg3h&#10;v/GHeNMKUvj9E7+AzH8AAAD//wMAUEsBAi0AFAAGAAgAAAAhANvh9svuAAAAhQEAABMAAAAAAAAA&#10;AAAAAAAAAAAAAFtDb250ZW50X1R5cGVzXS54bWxQSwECLQAUAAYACAAAACEAWvQsW78AAAAVAQAA&#10;CwAAAAAAAAAAAAAAAAAfAQAAX3JlbHMvLnJlbHNQSwECLQAUAAYACAAAACEAI30cxcYAAADfAAAA&#10;DwAAAAAAAAAAAAAAAAAHAgAAZHJzL2Rvd25yZXYueG1sUEsFBgAAAAADAAMAtwAAAPoCAAAAAA==&#10;" filled="f" stroked="f">
                  <v:textbox inset="2.53958mm,2.53958mm,2.53958mm,2.53958mm">
                    <w:txbxContent>
                      <w:p w14:paraId="27BE940A" w14:textId="77777777" w:rsidR="00BD558D" w:rsidRDefault="00BD558D">
                        <w:pPr>
                          <w:spacing w:after="0" w:line="240" w:lineRule="auto"/>
                          <w:ind w:left="0" w:firstLine="0"/>
                          <w:jc w:val="left"/>
                          <w:textDirection w:val="btLr"/>
                        </w:pPr>
                      </w:p>
                    </w:txbxContent>
                  </v:textbox>
                </v:rect>
                <v:group id="Agrupar 3" o:spid="_x0000_s1043"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sOJyAAAAN8AAAAPAAAAZHJzL2Rvd25yZXYueG1sRI9Pa8JA&#10;FMTvBb/D8gre6iaVlhJdJWiVHkKhWii9PbLPJCT7NmTX/Pn2rlDoZWAY5jfMejuaRvTUucqygngR&#10;gSDOra64UPB9Pjy9gXAeWWNjmRRM5GC7mT2sMdF24C/qT74QAcIuQQWl920ipctLMugWtiUO2cV2&#10;Bn2wXSF1h0OAm0Y+R9GrNFhxWCixpV1JeX26GgXHAYd0Gb/3WX3ZTb/nl8+fLCal5o/jfhUkXYHw&#10;NPr/xh/iQytYwv1P+AJycwMAAP//AwBQSwECLQAUAAYACAAAACEA2+H2y+4AAACFAQAAEwAAAAAA&#10;AAAAAAAAAAAAAAAAW0NvbnRlbnRfVHlwZXNdLnhtbFBLAQItABQABgAIAAAAIQBa9CxbvwAAABUB&#10;AAALAAAAAAAAAAAAAAAAAB8BAABfcmVscy8ucmVsc1BLAQItABQABgAIAAAAIQABBsOJyAAAAN8A&#10;AAAPAAAAAAAAAAAAAAAAAAcCAABkcnMvZG93bnJldi54bWxQSwUGAAAAAAMAAwC3AAAA/AIAAAAA&#10;">
                  <v:rect id="Retângulo 4" o:spid="_x0000_s1044"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CEqxgAAAN8AAAAPAAAAZHJzL2Rvd25yZXYueG1sRI/RasJA&#10;FETfBf9huULf6sYQxEZXqdVC9amN/YBr9poNzd5Ns9uY/n1XKPgyMAxzhlltBtuInjpfO1YwmyYg&#10;iEuna64UfJ5eHxcgfEDW2DgmBb/kYbMej1aYa3flD+qLUIkIYZ+jAhNCm0vpS0MW/dS1xDG7uM5i&#10;iLarpO7wGuG2kWmSzKXFmuOCwZZeDJVfxY9V8J45Svep3xaVfTLD+XQ8fONcqYfJsFtGeV6CCDSE&#10;e+Mf8aYVZHD7E7+AXP8BAAD//wMAUEsBAi0AFAAGAAgAAAAhANvh9svuAAAAhQEAABMAAAAAAAAA&#10;AAAAAAAAAAAAAFtDb250ZW50X1R5cGVzXS54bWxQSwECLQAUAAYACAAAACEAWvQsW78AAAAVAQAA&#10;CwAAAAAAAAAAAAAAAAAfAQAAX3JlbHMvLnJlbHNQSwECLQAUAAYACAAAACEAw9ghKsYAAADfAAAA&#10;DwAAAAAAAAAAAAAAAAAHAgAAZHJzL2Rvd25yZXYueG1sUEsFBgAAAAADAAMAtwAAAPoCAAAAAA==&#10;" filled="f" stroked="f">
                    <v:textbox inset="2.53958mm,2.53958mm,2.53958mm,2.53958mm">
                      <w:txbxContent>
                        <w:p w14:paraId="63468A14" w14:textId="77777777" w:rsidR="00BD558D" w:rsidRDefault="00BD558D">
                          <w:pPr>
                            <w:spacing w:after="0" w:line="240" w:lineRule="auto"/>
                            <w:ind w:left="0" w:firstLine="0"/>
                            <w:jc w:val="left"/>
                            <w:textDirection w:val="btLr"/>
                          </w:pPr>
                        </w:p>
                      </w:txbxContent>
                    </v:textbox>
                  </v:rect>
                  <v:group id="Agrupar 5" o:spid="_x0000_s1045"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5mxwAAAN8AAAAPAAAAZHJzL2Rvd25yZXYueG1sRI9Pi8Iw&#10;FMTvwn6H8ARvmnZFkWoUcXfFgyz4B8Tbo3m2xealNNm2fnsjLHgZGIb5DbNYdaYUDdWusKwgHkUg&#10;iFOrC84UnE8/wxkI55E1lpZJwYMcrJYfvQUm2rZ8oOboMxEg7BJUkHtfJVK6NCeDbmQr4pDdbG3Q&#10;B1tnUtfYBrgp5WcUTaXBgsNCjhVtckrvxz+jYNtiux7H383+fts8rqfJ72Ufk1KDfvc1D7Keg/DU&#10;+XfjH7HTCibw+hO+gFw+AQAA//8DAFBLAQItABQABgAIAAAAIQDb4fbL7gAAAIUBAAATAAAAAAAA&#10;AAAAAAAAAAAAAABbQ29udGVudF9UeXBlc10ueG1sUEsBAi0AFAAGAAgAAAAhAFr0LFu/AAAAFQEA&#10;AAsAAAAAAAAAAAAAAAAAHwEAAF9yZWxzLy5yZWxzUEsBAi0AFAAGAAgAAAAhAOGj/mbHAAAA3wAA&#10;AA8AAAAAAAAAAAAAAAAABwIAAGRycy9kb3ducmV2LnhtbFBLBQYAAAAAAwADALcAAAD7AgAAAAA=&#10;">
                    <v:rect id="Retângulo 6" o:spid="_x0000_s1046"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hrGxgAAAN8AAAAPAAAAZHJzL2Rvd25yZXYueG1sRI/dasJA&#10;FITvC77DcoTe6cZQQo2u4k8F2yuNfYDT7Gk2NHs2Zrca394tCL0ZGIb5hpkve9uIC3W+dqxgMk5A&#10;EJdO11wp+DztRq8gfEDW2DgmBTfysFwMnuaYa3flI12KUIkIYZ+jAhNCm0vpS0MW/di1xDH7dp3F&#10;EG1XSd3hNcJtI9MkyaTFmuOCwZY2hsqf4tcqOLw4St9Svy4qOzX91+nj/YyZUs/DfjuLspqBCNSH&#10;/8YDsdcKMvj7E7+AXNwBAAD//wMAUEsBAi0AFAAGAAgAAAAhANvh9svuAAAAhQEAABMAAAAAAAAA&#10;AAAAAAAAAAAAAFtDb250ZW50X1R5cGVzXS54bWxQSwECLQAUAAYACAAAACEAWvQsW78AAAAVAQAA&#10;CwAAAAAAAAAAAAAAAAAfAQAAX3JlbHMvLnJlbHNQSwECLQAUAAYACAAAACEAXEYaxsYAAADfAAAA&#10;DwAAAAAAAAAAAAAAAAAHAgAAZHJzL2Rvd25yZXYueG1sUEsFBgAAAAADAAMAtwAAAPoCAAAAAA==&#10;" filled="f" stroked="f">
                      <v:textbox inset="2.53958mm,2.53958mm,2.53958mm,2.53958mm">
                        <w:txbxContent>
                          <w:p w14:paraId="4738C1E0" w14:textId="77777777" w:rsidR="00BD558D" w:rsidRDefault="00BD558D">
                            <w:pPr>
                              <w:spacing w:after="0" w:line="240" w:lineRule="auto"/>
                              <w:ind w:left="0" w:firstLine="0"/>
                              <w:jc w:val="left"/>
                              <w:textDirection w:val="btLr"/>
                            </w:pPr>
                          </w:p>
                        </w:txbxContent>
                      </v:textbox>
                    </v:rect>
                    <v:group id="Agrupar 7" o:spid="_x0000_s1047"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rect id="Retângulo 8" o:spid="_x0000_s1048"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svxgAAAN8AAAAPAAAAZHJzL2Rvd25yZXYueG1sRI/BbsIw&#10;DIbvk3iHyEjcRkqF0FYICNgmjZ22sgfwGq+paJzSZNC9PT5M2sXSL+v/7G+1GXyrLtTHJrCB2TQD&#10;RVwF23Bt4PP4cv8AKiZki21gMvBLETbr0d0KCxuu/EGXMtVKIBwLNOBS6gqtY+XIY5yGjlh236H3&#10;mCT2tbY9XgXuW51n2UJ7bFguOOxo76g6lT/ewPs8UP6cx11Z+0c3fB3fDmdcGDMZD09LGdslqERD&#10;+m/8IV6tAXlYfMQF9PoGAAD//wMAUEsBAi0AFAAGAAgAAAAhANvh9svuAAAAhQEAABMAAAAAAAAA&#10;AAAAAAAAAAAAAFtDb250ZW50X1R5cGVzXS54bWxQSwECLQAUAAYACAAAACEAWvQsW78AAAAVAQAA&#10;CwAAAAAAAAAAAAAAAAAfAQAAX3JlbHMvLnJlbHNQSwECLQAUAAYACAAAACEAQpUrL8YAAADfAAAA&#10;DwAAAAAAAAAAAAAAAAAHAgAAZHJzL2Rvd25yZXYueG1sUEsFBgAAAAADAAMAtwAAAPoCAAAAAA==&#10;" filled="f" stroked="f">
                        <v:textbox inset="2.53958mm,2.53958mm,2.53958mm,2.53958mm">
                          <w:txbxContent>
                            <w:p w14:paraId="30E8EBC1" w14:textId="77777777" w:rsidR="00BD558D" w:rsidRDefault="00BD558D">
                              <w:pPr>
                                <w:spacing w:after="0" w:line="240" w:lineRule="auto"/>
                                <w:ind w:left="0" w:firstLine="0"/>
                                <w:jc w:val="left"/>
                                <w:textDirection w:val="btLr"/>
                              </w:pPr>
                            </w:p>
                          </w:txbxContent>
                        </v:textbox>
                      </v:rect>
                      <v:group id="Agrupar 9" o:spid="_x0000_s1049" style="position:absolute;left:34440;top:19054;width:38039;height:37491" coordorigin="34440,19054"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vRjxwAAAN8AAAAPAAAAZHJzL2Rvd25yZXYueG1sRI9Ba8JA&#10;FITvQv/D8gq96SYtShtdRdSKBxGMhdLbI/tMgtm3IbtN4r93BcHLwDDMN8xs0ZtKtNS40rKCeBSB&#10;IM6sLjlX8HP6Hn6CcB5ZY2WZFFzJwWL+Mphhom3HR2pTn4sAYZeggsL7OpHSZQUZdCNbE4fsbBuD&#10;Ptgml7rBLsBNJd+jaCINlhwWCqxpVVB2Sf+Ngm2H3fIj3rT7y3l1/TuND7/7mJR6e+3X0yDLKQhP&#10;vX82HoidVvAF9z/hC8j5DQAA//8DAFBLAQItABQABgAIAAAAIQDb4fbL7gAAAIUBAAATAAAAAAAA&#10;AAAAAAAAAAAAAABbQ29udGVudF9UeXBlc10ueG1sUEsBAi0AFAAGAAgAAAAhAFr0LFu/AAAAFQEA&#10;AAsAAAAAAAAAAAAAAAAAHwEAAF9yZWxzLy5yZWxzUEsBAi0AFAAGAAgAAAAhAGDu9GPHAAAA3wAA&#10;AA8AAAAAAAAAAAAAAAAABwIAAGRycy9kb3ducmV2LnhtbFBLBQYAAAAAAwADALcAAAD7AgAAAAA=&#10;">
                        <v:rect id="Retângulo 10" o:spid="_x0000_s1050" style="position:absolute;left:34440;top:19054;width:38039;height:374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OdxgAAAOAAAAAPAAAAZHJzL2Rvd25yZXYueG1sRI/BbsIw&#10;DIbvk3iHyEjcRkqF0FYICNgmjZ22sgfwGq+paJzSZNC9PT5M2sX6Lcvfr2+1GXyrLtTHJrCB2TQD&#10;RVwF23Bt4PP4cv8AKiZki21gMvBLETbr0d0KCxuu/EGXMtVKIBwLNOBS6gqtY+XIY5yGjlhu36H3&#10;mGTta217vArctzrPsoX22LA0OOxo76g6lT/ewPs8UP6cx11Z+0c3fB3fDmdcGDMZD09LGdslqERD&#10;+v/4Q7xacRAFEZIAen0DAAD//wMAUEsBAi0AFAAGAAgAAAAhANvh9svuAAAAhQEAABMAAAAAAAAA&#10;AAAAAAAAAAAAAFtDb250ZW50X1R5cGVzXS54bWxQSwECLQAUAAYACAAAACEAWvQsW78AAAAVAQAA&#10;CwAAAAAAAAAAAAAAAAAfAQAAX3JlbHMvLnJlbHNQSwECLQAUAAYACAAAACEAcplTncYAAADgAAAA&#10;DwAAAAAAAAAAAAAAAAAHAgAAZHJzL2Rvd25yZXYueG1sUEsFBgAAAAADAAMAtwAAAPoCAAAAAA==&#10;" filled="f" stroked="f">
                          <v:textbox inset="2.53958mm,2.53958mm,2.53958mm,2.53958mm">
                            <w:txbxContent>
                              <w:p w14:paraId="5E96AF54" w14:textId="77777777" w:rsidR="00BD558D" w:rsidRDefault="00BD558D">
                                <w:pPr>
                                  <w:spacing w:after="0" w:line="240" w:lineRule="auto"/>
                                  <w:ind w:left="0" w:firstLine="0"/>
                                  <w:jc w:val="left"/>
                                  <w:textDirection w:val="btLr"/>
                                </w:pPr>
                              </w:p>
                            </w:txbxContent>
                          </v:textbox>
                        </v:rect>
                        <v:group id="Agrupar 11" o:spid="_x0000_s1051" style="position:absolute;left:34440;top:19054;width:38039;height:37491" coordsize="38039,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wOyQAAAOAAAAAPAAAAZHJzL2Rvd25yZXYueG1sRI/BasJA&#10;EIbvQt9hmYI33aRFKdFVgm3FgxRMCqW3ITsmIdnZkN0m8e27hYKXYYaf/xu+7X4yrRiod7VlBfEy&#10;AkFcWF1zqeAzf1+8gHAeWWNrmRTcyMF+9zDbYqLtyBcaMl+KAGGXoILK+y6R0hUVGXRL2xGH7Gp7&#10;gz6cfSl1j2OAm1Y+RdFaGqw5fKiwo0NFRZP9GAXHEcf0OX4bzs31cPvOVx9f55iUmj9Or5sw0g0I&#10;T5O/N/4RJx0cYvgTCgvI3S8AAAD//wMAUEsBAi0AFAAGAAgAAAAhANvh9svuAAAAhQEAABMAAAAA&#10;AAAAAAAAAAAAAAAAAFtDb250ZW50X1R5cGVzXS54bWxQSwECLQAUAAYACAAAACEAWvQsW78AAAAV&#10;AQAACwAAAAAAAAAAAAAAAAAfAQAAX3JlbHMvLnJlbHNQSwECLQAUAAYACAAAACEAB5JMDskAAADg&#10;AAAADwAAAAAAAAAAAAAAAAAHAgAAZHJzL2Rvd25yZXYueG1sUEsFBgAAAAADAAMAtwAAAP0CAAAA&#10;AA==&#10;">
                          <v:rect id="Retângulo 12" o:spid="_x0000_s1052" style="position:absolute;width:38039;height:374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2hxxgAAAOAAAAAPAAAAZHJzL2Rvd25yZXYueG1sRI/RasJA&#10;EEXfhf7DMoW+1Y1BRKOr2NZC9UmjHzBmx2wwO5tmtxr/3hUKvgwzXO4ZzmzR2VpcqPWVYwWDfgKC&#10;uHC64lLBYf/9PgbhA7LG2jEpuJGHxfylN8NMuyvv6JKHUkQI+wwVmBCaTEpfGLLo+64hjtnJtRZD&#10;PNtS6havEW5rmSbJSFqsOH4w2NCnoeKc/1kF26GjdJX6j7y0E9Md95v1L46UenvtvqZxLKcgAnXh&#10;2fhH/OjokMJDKC4g53cAAAD//wMAUEsBAi0AFAAGAAgAAAAhANvh9svuAAAAhQEAABMAAAAAAAAA&#10;AAAAAAAAAAAAAFtDb250ZW50X1R5cGVzXS54bWxQSwECLQAUAAYACAAAACEAWvQsW78AAAAVAQAA&#10;CwAAAAAAAAAAAAAAAAAfAQAAX3JlbHMvLnJlbHNQSwECLQAUAAYACAAAACEA7QdoccYAAADgAAAA&#10;DwAAAAAAAAAAAAAAAAAHAgAAZHJzL2Rvd25yZXYueG1sUEsFBgAAAAADAAMAtwAAAPoCAAAAAA==&#10;" filled="f" stroked="f">
                            <v:textbox inset="2.53958mm,2.53958mm,2.53958mm,2.53958mm">
                              <w:txbxContent>
                                <w:p w14:paraId="4F8E7F51" w14:textId="77777777" w:rsidR="00BD558D" w:rsidRDefault="00BD558D">
                                  <w:pPr>
                                    <w:spacing w:after="0" w:line="240" w:lineRule="auto"/>
                                    <w:ind w:left="0" w:firstLine="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4" o:spid="_x0000_s1053" type="#_x0000_t75" style="position:absolute;width:38039;height:374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61kyAAAAOAAAAAPAAAAZHJzL2Rvd25yZXYueG1sRI/RagIx&#10;EEXfC/5DGMG3mrVIK6tRpKUqbcVq2/dhM24Wk8myie7696ZQ6Msww+We4cwWnbPiQk2oPCsYDTMQ&#10;xIXXFZcKvr9e7ycgQkTWaD2TgisFWMx7dzPMtW95T5dDLEWCcMhRgYmxzqUMhSGHYehr4pQdfeMw&#10;prMppW6wTXBn5UOWPUqHFacPBmt6NlScDmenYD1uN7gb2dWPsXv39LmdvL8tP5Qa9LuXaRrLKYhI&#10;Xfxv/CE2OjmM4VcoLSDnNwAAAP//AwBQSwECLQAUAAYACAAAACEA2+H2y+4AAACFAQAAEwAAAAAA&#10;AAAAAAAAAAAAAAAAW0NvbnRlbnRfVHlwZXNdLnhtbFBLAQItABQABgAIAAAAIQBa9CxbvwAAABUB&#10;AAALAAAAAAAAAAAAAAAAAB8BAABfcmVscy8ucmVsc1BLAQItABQABgAIAAAAIQDsm61kyAAAAOAA&#10;AAAPAAAAAAAAAAAAAAAAAAcCAABkcnMvZG93bnJldi54bWxQSwUGAAAAAAMAAwC3AAAA/AIAAAAA&#10;">
                            <v:imagedata r:id="rId3" o:title=""/>
                          </v:shape>
                        </v:group>
                      </v:group>
                    </v:group>
                  </v:group>
                </v:group>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0EAE"/>
    <w:multiLevelType w:val="multilevel"/>
    <w:tmpl w:val="B0C28BE8"/>
    <w:lvl w:ilvl="0">
      <w:start w:val="1"/>
      <w:numFmt w:val="upperRoman"/>
      <w:lvlText w:val="%1."/>
      <w:lvlJc w:val="righ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B992827"/>
    <w:multiLevelType w:val="multilevel"/>
    <w:tmpl w:val="3CF2587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F90BBB"/>
    <w:multiLevelType w:val="hybridMultilevel"/>
    <w:tmpl w:val="63BA467E"/>
    <w:lvl w:ilvl="0" w:tplc="04160013">
      <w:start w:val="1"/>
      <w:numFmt w:val="upp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12563016"/>
    <w:multiLevelType w:val="hybridMultilevel"/>
    <w:tmpl w:val="DEC84BE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0296DBD"/>
    <w:multiLevelType w:val="hybridMultilevel"/>
    <w:tmpl w:val="D1B6DA70"/>
    <w:lvl w:ilvl="0" w:tplc="510E00B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3F07183"/>
    <w:multiLevelType w:val="multilevel"/>
    <w:tmpl w:val="7E3AE8C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5D608E9"/>
    <w:multiLevelType w:val="hybridMultilevel"/>
    <w:tmpl w:val="7E54D2DA"/>
    <w:lvl w:ilvl="0" w:tplc="0416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E4777E"/>
    <w:multiLevelType w:val="multilevel"/>
    <w:tmpl w:val="60D65C8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B06571"/>
    <w:multiLevelType w:val="multilevel"/>
    <w:tmpl w:val="FC5C0DF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24262A"/>
    <w:multiLevelType w:val="multilevel"/>
    <w:tmpl w:val="B7AE4678"/>
    <w:lvl w:ilvl="0">
      <w:start w:val="1"/>
      <w:numFmt w:val="upperRoman"/>
      <w:lvlText w:val="%1."/>
      <w:lvlJc w:val="righ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0" w15:restartNumberingAfterBreak="0">
    <w:nsid w:val="4EF0103D"/>
    <w:multiLevelType w:val="multilevel"/>
    <w:tmpl w:val="2BDA92F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08A04D2"/>
    <w:multiLevelType w:val="multilevel"/>
    <w:tmpl w:val="79AC4D64"/>
    <w:lvl w:ilvl="0">
      <w:start w:val="1"/>
      <w:numFmt w:val="upperRoman"/>
      <w:lvlText w:val="%1."/>
      <w:lvlJc w:val="right"/>
      <w:pPr>
        <w:ind w:left="360" w:hanging="360"/>
      </w:pPr>
      <w:rPr>
        <w:strike w:val="0"/>
      </w:rPr>
    </w:lvl>
    <w:lvl w:ilvl="1">
      <w:start w:val="1"/>
      <w:numFmt w:val="lowerLetter"/>
      <w:lvlText w:val="%2."/>
      <w:lvlJc w:val="left"/>
      <w:pPr>
        <w:ind w:left="1665" w:hanging="360"/>
      </w:pPr>
    </w:lvl>
    <w:lvl w:ilvl="2">
      <w:start w:val="1"/>
      <w:numFmt w:val="lowerRoman"/>
      <w:lvlText w:val="%3."/>
      <w:lvlJc w:val="right"/>
      <w:pPr>
        <w:ind w:left="2385" w:hanging="180"/>
      </w:pPr>
    </w:lvl>
    <w:lvl w:ilvl="3">
      <w:start w:val="1"/>
      <w:numFmt w:val="decimal"/>
      <w:lvlText w:val="%4."/>
      <w:lvlJc w:val="left"/>
      <w:pPr>
        <w:ind w:left="3105" w:hanging="360"/>
      </w:pPr>
    </w:lvl>
    <w:lvl w:ilvl="4">
      <w:start w:val="1"/>
      <w:numFmt w:val="lowerLetter"/>
      <w:lvlText w:val="%5."/>
      <w:lvlJc w:val="left"/>
      <w:pPr>
        <w:ind w:left="3825" w:hanging="360"/>
      </w:pPr>
    </w:lvl>
    <w:lvl w:ilvl="5">
      <w:start w:val="1"/>
      <w:numFmt w:val="lowerRoman"/>
      <w:lvlText w:val="%6."/>
      <w:lvlJc w:val="right"/>
      <w:pPr>
        <w:ind w:left="4545" w:hanging="180"/>
      </w:pPr>
    </w:lvl>
    <w:lvl w:ilvl="6">
      <w:start w:val="1"/>
      <w:numFmt w:val="decimal"/>
      <w:lvlText w:val="%7."/>
      <w:lvlJc w:val="left"/>
      <w:pPr>
        <w:ind w:left="5265" w:hanging="360"/>
      </w:pPr>
    </w:lvl>
    <w:lvl w:ilvl="7">
      <w:start w:val="1"/>
      <w:numFmt w:val="lowerLetter"/>
      <w:lvlText w:val="%8."/>
      <w:lvlJc w:val="left"/>
      <w:pPr>
        <w:ind w:left="5985" w:hanging="360"/>
      </w:pPr>
    </w:lvl>
    <w:lvl w:ilvl="8">
      <w:start w:val="1"/>
      <w:numFmt w:val="lowerRoman"/>
      <w:lvlText w:val="%9."/>
      <w:lvlJc w:val="right"/>
      <w:pPr>
        <w:ind w:left="6705" w:hanging="180"/>
      </w:pPr>
    </w:lvl>
  </w:abstractNum>
  <w:abstractNum w:abstractNumId="12" w15:restartNumberingAfterBreak="0">
    <w:nsid w:val="50FB6EDD"/>
    <w:multiLevelType w:val="multilevel"/>
    <w:tmpl w:val="A62436D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21471E"/>
    <w:multiLevelType w:val="multilevel"/>
    <w:tmpl w:val="E9EA3848"/>
    <w:lvl w:ilvl="0">
      <w:start w:val="1"/>
      <w:numFmt w:val="upperRoman"/>
      <w:lvlText w:val="%1."/>
      <w:lvlJc w:val="righ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4" w15:restartNumberingAfterBreak="0">
    <w:nsid w:val="59753860"/>
    <w:multiLevelType w:val="multilevel"/>
    <w:tmpl w:val="2BE4195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CAE36D1"/>
    <w:multiLevelType w:val="multilevel"/>
    <w:tmpl w:val="72CEE84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DC51ADA"/>
    <w:multiLevelType w:val="multilevel"/>
    <w:tmpl w:val="90AA3EB2"/>
    <w:lvl w:ilvl="0">
      <w:start w:val="1"/>
      <w:numFmt w:val="upperRoman"/>
      <w:lvlText w:val="%1."/>
      <w:lvlJc w:val="right"/>
      <w:pPr>
        <w:ind w:left="645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5C62402"/>
    <w:multiLevelType w:val="hybridMultilevel"/>
    <w:tmpl w:val="58BE05B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E993DE1"/>
    <w:multiLevelType w:val="multilevel"/>
    <w:tmpl w:val="5B3A155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582EBC"/>
    <w:multiLevelType w:val="hybridMultilevel"/>
    <w:tmpl w:val="511AC6C0"/>
    <w:lvl w:ilvl="0" w:tplc="0416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73B70"/>
    <w:multiLevelType w:val="multilevel"/>
    <w:tmpl w:val="D74060FA"/>
    <w:lvl w:ilvl="0">
      <w:start w:val="1"/>
      <w:numFmt w:val="upperRoman"/>
      <w:lvlText w:val="%1."/>
      <w:lvlJc w:val="left"/>
      <w:pPr>
        <w:ind w:left="1080"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99809E3"/>
    <w:multiLevelType w:val="multilevel"/>
    <w:tmpl w:val="F3BE5C2C"/>
    <w:lvl w:ilvl="0">
      <w:start w:val="1"/>
      <w:numFmt w:val="upperRoman"/>
      <w:lvlText w:val="%1."/>
      <w:lvlJc w:val="right"/>
      <w:pPr>
        <w:ind w:left="135"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9"/>
  </w:num>
  <w:num w:numId="3">
    <w:abstractNumId w:val="20"/>
  </w:num>
  <w:num w:numId="4">
    <w:abstractNumId w:val="21"/>
  </w:num>
  <w:num w:numId="5">
    <w:abstractNumId w:val="10"/>
  </w:num>
  <w:num w:numId="6">
    <w:abstractNumId w:val="8"/>
  </w:num>
  <w:num w:numId="7">
    <w:abstractNumId w:val="1"/>
  </w:num>
  <w:num w:numId="8">
    <w:abstractNumId w:val="18"/>
  </w:num>
  <w:num w:numId="9">
    <w:abstractNumId w:val="0"/>
  </w:num>
  <w:num w:numId="10">
    <w:abstractNumId w:val="16"/>
  </w:num>
  <w:num w:numId="11">
    <w:abstractNumId w:val="15"/>
  </w:num>
  <w:num w:numId="12">
    <w:abstractNumId w:val="17"/>
  </w:num>
  <w:num w:numId="13">
    <w:abstractNumId w:val="4"/>
  </w:num>
  <w:num w:numId="14">
    <w:abstractNumId w:val="5"/>
  </w:num>
  <w:num w:numId="15">
    <w:abstractNumId w:val="14"/>
  </w:num>
  <w:num w:numId="16">
    <w:abstractNumId w:val="11"/>
  </w:num>
  <w:num w:numId="17">
    <w:abstractNumId w:val="3"/>
  </w:num>
  <w:num w:numId="18">
    <w:abstractNumId w:val="6"/>
  </w:num>
  <w:num w:numId="19">
    <w:abstractNumId w:val="2"/>
  </w:num>
  <w:num w:numId="20">
    <w:abstractNumId w:val="19"/>
  </w:num>
  <w:num w:numId="21">
    <w:abstractNumId w:val="1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8D"/>
    <w:rsid w:val="00111520"/>
    <w:rsid w:val="00115F47"/>
    <w:rsid w:val="00215286"/>
    <w:rsid w:val="002C685B"/>
    <w:rsid w:val="004D56A5"/>
    <w:rsid w:val="005B3704"/>
    <w:rsid w:val="005E2E41"/>
    <w:rsid w:val="00671C52"/>
    <w:rsid w:val="00757600"/>
    <w:rsid w:val="008E7C2C"/>
    <w:rsid w:val="009A2692"/>
    <w:rsid w:val="00A3493B"/>
    <w:rsid w:val="00BD558D"/>
    <w:rsid w:val="00D04614"/>
    <w:rsid w:val="00D979AD"/>
    <w:rsid w:val="00DE2E54"/>
    <w:rsid w:val="00EF3D91"/>
    <w:rsid w:val="00F779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FB45"/>
  <w15:docId w15:val="{4A73B378-0EC5-4A18-A356-F835E75D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pPr>
        <w:spacing w:after="5" w:line="301" w:lineRule="auto"/>
        <w:ind w:left="4971"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PargrafodaLista">
    <w:name w:val="List Paragraph"/>
    <w:basedOn w:val="Normal"/>
    <w:uiPriority w:val="34"/>
    <w:qFormat/>
    <w:rsid w:val="004E2376"/>
    <w:pPr>
      <w:ind w:left="720"/>
      <w:contextualSpacing/>
    </w:pPr>
  </w:style>
  <w:style w:type="character" w:styleId="Refdecomentrio">
    <w:name w:val="annotation reference"/>
    <w:basedOn w:val="Fontepargpadro"/>
    <w:uiPriority w:val="99"/>
    <w:semiHidden/>
    <w:unhideWhenUsed/>
    <w:rsid w:val="0093303C"/>
    <w:rPr>
      <w:sz w:val="16"/>
      <w:szCs w:val="16"/>
    </w:rPr>
  </w:style>
  <w:style w:type="paragraph" w:styleId="Textodecomentrio">
    <w:name w:val="annotation text"/>
    <w:basedOn w:val="Normal"/>
    <w:link w:val="TextodecomentrioChar"/>
    <w:uiPriority w:val="99"/>
    <w:semiHidden/>
    <w:unhideWhenUsed/>
    <w:rsid w:val="0093303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3303C"/>
    <w:rPr>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93303C"/>
    <w:rPr>
      <w:b/>
      <w:bCs/>
    </w:rPr>
  </w:style>
  <w:style w:type="character" w:customStyle="1" w:styleId="AssuntodocomentrioChar">
    <w:name w:val="Assunto do comentário Char"/>
    <w:basedOn w:val="TextodecomentrioChar"/>
    <w:link w:val="Assuntodocomentrio"/>
    <w:uiPriority w:val="99"/>
    <w:semiHidden/>
    <w:rsid w:val="0093303C"/>
    <w:rPr>
      <w:b/>
      <w:bCs/>
      <w:color w:val="000000"/>
      <w:sz w:val="20"/>
      <w:szCs w:val="20"/>
    </w:rPr>
  </w:style>
  <w:style w:type="paragraph" w:styleId="Textodebalo">
    <w:name w:val="Balloon Text"/>
    <w:basedOn w:val="Normal"/>
    <w:link w:val="TextodebaloChar"/>
    <w:uiPriority w:val="99"/>
    <w:semiHidden/>
    <w:unhideWhenUsed/>
    <w:rsid w:val="00CA5ED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A5EDD"/>
    <w:rPr>
      <w:rFonts w:ascii="Segoe UI" w:hAnsi="Segoe UI" w:cs="Segoe UI"/>
      <w:color w:val="000000"/>
      <w:sz w:val="18"/>
      <w:szCs w:val="18"/>
    </w:rPr>
  </w:style>
  <w:style w:type="paragraph" w:styleId="NormalWeb">
    <w:name w:val="Normal (Web)"/>
    <w:basedOn w:val="Normal"/>
    <w:uiPriority w:val="99"/>
    <w:unhideWhenUsed/>
    <w:rsid w:val="00A05B7E"/>
    <w:pPr>
      <w:spacing w:before="100" w:beforeAutospacing="1" w:after="100" w:afterAutospacing="1" w:line="240" w:lineRule="auto"/>
      <w:ind w:left="0" w:firstLine="0"/>
      <w:jc w:val="left"/>
    </w:pPr>
  </w:style>
  <w:style w:type="paragraph" w:styleId="Reviso">
    <w:name w:val="Revision"/>
    <w:hidden/>
    <w:uiPriority w:val="99"/>
    <w:semiHidden/>
    <w:rsid w:val="00153AFC"/>
    <w:pPr>
      <w:spacing w:after="0" w:line="240" w:lineRule="auto"/>
      <w:ind w:left="0" w:firstLine="0"/>
      <w:jc w:val="left"/>
    </w:pPr>
    <w:rPr>
      <w:color w:val="000000"/>
    </w:rPr>
  </w:style>
  <w:style w:type="character" w:styleId="Forte">
    <w:name w:val="Strong"/>
    <w:basedOn w:val="Fontepargpadro"/>
    <w:uiPriority w:val="22"/>
    <w:qFormat/>
    <w:rsid w:val="009E7A9A"/>
    <w:rPr>
      <w:b/>
      <w:bCs/>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292ldnAvltgQ3cf1qkFMrkX6KQ==">CgMxLjAyCWguMzBqMHpsbDIOaC5zY3E0OGV0M3hyenYyDmguZXl3eWg5dnNlM3ZvMgloLjN6bnlzaDc4AGpHCjVzdWdnZXN0SWRJbXBvcnRhNDBhNjQyZS1iNjc1LTQ2ODItYjYyNC1hOTZkYmVkYWNlNTlfNhIOQ2xhdWRpYSBHcmFzZWxqRwo1c3VnZ2VzdElkSW1wb3J0YTQwYTY0MmUtYjY3NS00NjgyLWI2MjQtYTk2ZGJlZGFjZTU5XzMSDkNsYXVkaWEgR3Jhc2VsakgKNnN1Z2dlc3RJZEltcG9ydGE0MGE2NDJlLWI2NzUtNDY4Mi1iNjI0LWE5NmRiZWRhY2U1OV8xMhIOQ2xhdWRpYSBHcmFzZWxqRwo1c3VnZ2VzdElkSW1wb3J0YTQwYTY0MmUtYjY3NS00NjgyLWI2MjQtYTk2ZGJlZGFjZTU5XzgSDkNsYXVkaWEgR3Jhc2VsakgKNnN1Z2dlc3RJZEltcG9ydGE0MGE2NDJlLWI2NzUtNDY4Mi1iNjI0LWE5NmRiZWRhY2U1OV8xORIOQ2xhdWRpYSBHcmFzZWxqSAo2c3VnZ2VzdElkSW1wb3J0YTQwYTY0MmUtYjY3NS00NjgyLWI2MjQtYTk2ZGJlZGFjZTU5XzMyEg5DbGF1ZGlhIEdyYXNlbGpICjZzdWdnZXN0SWRJbXBvcnRhNDBhNjQyZS1iNjc1LTQ2ODItYjYyNC1hOTZkYmVkYWNlNTlfMjgSDkNsYXVkaWEgR3Jhc2VsakgKNnN1Z2dlc3RJZEltcG9ydGE0MGE2NDJlLWI2NzUtNDY4Mi1iNjI0LWE5NmRiZWRhY2U1OV8yNRIOQ2xhdWRpYSBHcmFzZWxqSAo2c3VnZ2VzdElkSW1wb3J0YTQwYTY0MmUtYjY3NS00NjgyLWI2MjQtYTk2ZGJlZGFjZTU5XzEwEg5DbGF1ZGlhIEdyYXNlbGpICjZzdWdnZXN0SWRJbXBvcnRhNDBhNjQyZS1iNjc1LTQ2ODItYjYyNC1hOTZkYmVkYWNlNTlfMjQSDkNsYXVkaWEgR3Jhc2VsakcKNXN1Z2dlc3RJZEltcG9ydGE0MGE2NDJlLWI2NzUtNDY4Mi1iNjI0LWE5NmRiZWRhY2U1OV8yEg5DbGF1ZGlhIEdyYXNlbGpICjZzdWdnZXN0SWRJbXBvcnRhNDBhNjQyZS1iNjc1LTQ2ODItYjYyNC1hOTZkYmVkYWNlNTlfMTYSDkNsYXVkaWEgR3Jhc2VsakgKNnN1Z2dlc3RJZEltcG9ydGE0MGE2NDJlLWI2NzUtNDY4Mi1iNjI0LWE5NmRiZWRhY2U1OV8yMBIOQ2xhdWRpYSBHcmFzZWxqSAo2c3VnZ2VzdElkSW1wb3J0YTQwYTY0MmUtYjY3NS00NjgyLWI2MjQtYTk2ZGJlZGFjZTU5XzI3Eg5DbGF1ZGlhIEdyYXNlbGpHCjVzdWdnZXN0SWRJbXBvcnRhNDBhNjQyZS1iNjc1LTQ2ODItYjYyNC1hOTZkYmVkYWNlNTlfNBIOQ2xhdWRpYSBHcmFzZWxqSAo2c3VnZ2VzdElkSW1wb3J0YTQwYTY0MmUtYjY3NS00NjgyLWI2MjQtYTk2ZGJlZGFjZTU5XzIyEg5DbGF1ZGlhIEdyYXNlbGpHCjVzdWdnZXN0SWRJbXBvcnRhNDBhNjQyZS1iNjc1LTQ2ODItYjYyNC1hOTZkYmVkYWNlNTlfNRIOQ2xhdWRpYSBHcmFzZWxqSAo2c3VnZ2VzdElkSW1wb3J0YTQwYTY0MmUtYjY3NS00NjgyLWI2MjQtYTk2ZGJlZGFjZTU5XzMwEg5DbGF1ZGlhIEdyYXNlbGpICjZzdWdnZXN0SWRJbXBvcnRhNDBhNjQyZS1iNjc1LTQ2ODItYjYyNC1hOTZkYmVkYWNlNTlfMjYSDkNsYXVkaWEgR3Jhc2VsakgKNnN1Z2dlc3RJZEltcG9ydGE0MGE2NDJlLWI2NzUtNDY4Mi1iNjI0LWE5NmRiZWRhY2U1OV8xNBIOQ2xhdWRpYSBHcmFzZWxqSAo2c3VnZ2VzdElkSW1wb3J0YTQwYTY0MmUtYjY3NS00NjgyLWI2MjQtYTk2ZGJlZGFjZTU5XzIzEg5DbGF1ZGlhIEdyYXNlbGpHCjVzdWdnZXN0SWRJbXBvcnRhNDBhNjQyZS1iNjc1LTQ2ODItYjYyNC1hOTZkYmVkYWNlNTlfNxIOQ2xhdWRpYSBHcmFzZWxqRwo1c3VnZ2VzdElkSW1wb3J0YTQwYTY0MmUtYjY3NS00NjgyLWI2MjQtYTk2ZGJlZGFjZTU5XzESDkNsYXVkaWEgR3Jhc2VsakgKNnN1Z2dlc3RJZEltcG9ydGE0MGE2NDJlLWI2NzUtNDY4Mi1iNjI0LWE5NmRiZWRhY2U1OV8xOBIOQ2xhdWRpYSBHcmFzZWxqSAo2c3VnZ2VzdElkSW1wb3J0YTQwYTY0MmUtYjY3NS00NjgyLWI2MjQtYTk2ZGJlZGFjZTU5XzExEg5DbGF1ZGlhIEdyYXNlbGpHCjVzdWdnZXN0SWRJbXBvcnRhNDBhNjQyZS1iNjc1LTQ2ODItYjYyNC1hOTZkYmVkYWNlNTlfORIOQ2xhdWRpYSBHcmFzZWxyITF6MEJYdFF0TGdqT1M3ZF84TjZEdXFqaVFua0txZ2V3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4658</Words>
  <Characters>25159</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ediane.fachin</dc:creator>
  <cp:lastModifiedBy>Luana Mena Barreto Lenzi</cp:lastModifiedBy>
  <cp:revision>11</cp:revision>
  <dcterms:created xsi:type="dcterms:W3CDTF">2026-01-12T17:24:00Z</dcterms:created>
  <dcterms:modified xsi:type="dcterms:W3CDTF">2026-02-05T20:30:00Z</dcterms:modified>
</cp:coreProperties>
</file>